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3190AE0D" w:rsidR="00847CD5" w:rsidRPr="00BF38C6"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F38C6">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BF38C6">
        <w:rPr>
          <w:rFonts w:ascii="Arial" w:hAnsi="Arial" w:cs="Arial"/>
          <w:b/>
          <w:bCs/>
          <w:sz w:val="28"/>
        </w:rPr>
        <w:t xml:space="preserve">3GPP TSG RAN WG1 </w:t>
      </w:r>
      <w:r w:rsidR="00D95390" w:rsidRPr="00BF38C6">
        <w:rPr>
          <w:rFonts w:ascii="Arial" w:hAnsi="Arial" w:cs="Arial"/>
          <w:b/>
          <w:bCs/>
          <w:sz w:val="28"/>
        </w:rPr>
        <w:t xml:space="preserve">Ad-Hoc Meeting 1901 </w:t>
      </w:r>
      <w:r w:rsidR="00847CD5" w:rsidRPr="00BF38C6">
        <w:rPr>
          <w:rFonts w:ascii="Arial" w:hAnsi="Arial" w:cs="Arial"/>
          <w:b/>
          <w:bCs/>
          <w:sz w:val="28"/>
        </w:rPr>
        <w:t xml:space="preserve">              </w:t>
      </w:r>
      <w:r w:rsidR="001E0EE0" w:rsidRPr="00BF38C6">
        <w:rPr>
          <w:rFonts w:ascii="Arial" w:hAnsi="Arial" w:cs="Arial"/>
          <w:b/>
          <w:bCs/>
          <w:sz w:val="28"/>
        </w:rPr>
        <w:tab/>
      </w:r>
      <w:r w:rsidR="008313D9" w:rsidRPr="00BF38C6">
        <w:rPr>
          <w:rFonts w:ascii="Arial" w:hAnsi="Arial" w:cs="Arial"/>
          <w:b/>
          <w:bCs/>
          <w:sz w:val="28"/>
        </w:rPr>
        <w:t xml:space="preserve">      </w:t>
      </w:r>
      <w:r w:rsidR="003E73E3" w:rsidRPr="00BF38C6">
        <w:rPr>
          <w:rFonts w:ascii="Arial" w:hAnsi="Arial" w:cs="Arial"/>
          <w:b/>
          <w:bCs/>
          <w:sz w:val="28"/>
        </w:rPr>
        <w:t xml:space="preserve">     </w:t>
      </w:r>
      <w:r w:rsidR="00847CD5" w:rsidRPr="00BF38C6">
        <w:rPr>
          <w:rFonts w:ascii="Arial" w:hAnsi="Arial" w:cs="Arial"/>
          <w:b/>
          <w:bCs/>
          <w:sz w:val="28"/>
        </w:rPr>
        <w:t>R1-</w:t>
      </w:r>
      <w:r w:rsidR="00C90FAB" w:rsidRPr="00BF38C6">
        <w:rPr>
          <w:rFonts w:ascii="Arial" w:hAnsi="Arial" w:cs="Arial"/>
          <w:b/>
          <w:bCs/>
          <w:sz w:val="28"/>
        </w:rPr>
        <w:t>1900720</w:t>
      </w:r>
    </w:p>
    <w:p w14:paraId="4F756E76" w14:textId="0F8CEAA7" w:rsidR="003C346D" w:rsidRPr="00B35A49" w:rsidRDefault="00D95390" w:rsidP="00847CD5">
      <w:pPr>
        <w:tabs>
          <w:tab w:val="center" w:pos="4536"/>
          <w:tab w:val="right" w:pos="8280"/>
          <w:tab w:val="right" w:pos="9639"/>
        </w:tabs>
        <w:ind w:right="2"/>
        <w:rPr>
          <w:rFonts w:ascii="Arial" w:eastAsia="MS Mincho" w:hAnsi="Arial" w:cs="Arial"/>
          <w:b/>
          <w:bCs/>
          <w:sz w:val="28"/>
          <w:lang w:eastAsia="ja-JP"/>
        </w:rPr>
      </w:pPr>
      <w:r w:rsidRPr="00BF38C6">
        <w:rPr>
          <w:rFonts w:ascii="Arial" w:hAnsi="Arial" w:cs="Arial"/>
          <w:b/>
          <w:bCs/>
          <w:sz w:val="28"/>
        </w:rPr>
        <w:t xml:space="preserve">Taipei, </w:t>
      </w:r>
      <w:bookmarkStart w:id="0" w:name="_GoBack"/>
      <w:r w:rsidR="00BF38C6" w:rsidRPr="00BF38C6">
        <w:rPr>
          <w:rFonts w:ascii="Arial" w:eastAsia="MS Mincho" w:hAnsi="Arial" w:cs="Arial"/>
          <w:b/>
          <w:bCs/>
          <w:sz w:val="28"/>
          <w:lang w:eastAsia="ja-JP"/>
        </w:rPr>
        <w:t>21</w:t>
      </w:r>
      <w:r w:rsidR="00BF38C6" w:rsidRPr="00BF38C6">
        <w:rPr>
          <w:rFonts w:ascii="Arial" w:eastAsia="MS Mincho" w:hAnsi="Arial" w:cs="Arial"/>
          <w:b/>
          <w:bCs/>
          <w:sz w:val="28"/>
          <w:vertAlign w:val="superscript"/>
          <w:lang w:eastAsia="ja-JP"/>
        </w:rPr>
        <w:t>th</w:t>
      </w:r>
      <w:r w:rsidR="00BF38C6" w:rsidRPr="00BF38C6">
        <w:rPr>
          <w:rFonts w:ascii="Arial" w:eastAsia="MS Mincho" w:hAnsi="Arial" w:cs="Arial"/>
          <w:b/>
          <w:bCs/>
          <w:sz w:val="28"/>
          <w:lang w:eastAsia="ja-JP"/>
        </w:rPr>
        <w:t xml:space="preserve"> – 25</w:t>
      </w:r>
      <w:r w:rsidR="00BF38C6" w:rsidRPr="00BF38C6">
        <w:rPr>
          <w:rFonts w:ascii="Arial" w:eastAsia="MS Mincho" w:hAnsi="Arial" w:cs="Arial"/>
          <w:b/>
          <w:bCs/>
          <w:sz w:val="28"/>
          <w:vertAlign w:val="superscript"/>
          <w:lang w:eastAsia="ja-JP"/>
        </w:rPr>
        <w:t>th</w:t>
      </w:r>
      <w:r w:rsidR="00BF38C6" w:rsidRPr="00BF38C6">
        <w:rPr>
          <w:rFonts w:ascii="Arial" w:eastAsia="MS Mincho" w:hAnsi="Arial" w:cs="Arial"/>
          <w:b/>
          <w:bCs/>
          <w:sz w:val="28"/>
          <w:lang w:eastAsia="ja-JP"/>
        </w:rPr>
        <w:t xml:space="preserve"> January</w:t>
      </w:r>
      <w:r w:rsidR="00FF4FD1">
        <w:rPr>
          <w:rFonts w:ascii="Arial" w:eastAsia="MS Mincho" w:hAnsi="Arial" w:cs="Arial"/>
          <w:b/>
          <w:bCs/>
          <w:sz w:val="28"/>
          <w:lang w:eastAsia="ja-JP"/>
        </w:rPr>
        <w:t>, 2019</w:t>
      </w:r>
      <w:bookmarkEnd w:id="0"/>
    </w:p>
    <w:p w14:paraId="671B7650" w14:textId="77777777" w:rsidR="003C346D" w:rsidRPr="00B35A49" w:rsidRDefault="003C346D" w:rsidP="00771021">
      <w:pPr>
        <w:pBdr>
          <w:top w:val="single" w:sz="4" w:space="0" w:color="auto"/>
        </w:pBdr>
        <w:spacing w:after="0"/>
        <w:jc w:val="left"/>
        <w:rPr>
          <w:b/>
          <w:bCs/>
          <w:sz w:val="16"/>
          <w:szCs w:val="16"/>
        </w:rPr>
      </w:pPr>
    </w:p>
    <w:p w14:paraId="2396C5EA" w14:textId="447E58F4"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BF38C6">
        <w:rPr>
          <w:b/>
        </w:rPr>
        <w:t>7</w:t>
      </w:r>
      <w:r w:rsidR="00322C68" w:rsidRPr="00BF38C6">
        <w:rPr>
          <w:b/>
        </w:rPr>
        <w:t>.</w:t>
      </w:r>
      <w:r w:rsidR="003F0DEB" w:rsidRPr="00BF38C6">
        <w:rPr>
          <w:b/>
        </w:rPr>
        <w:t>2.2</w:t>
      </w:r>
      <w:r w:rsidR="00706BFA" w:rsidRPr="00BF38C6">
        <w:rPr>
          <w:b/>
        </w:rPr>
        <w:t>.</w:t>
      </w:r>
      <w:r w:rsidR="00D95390" w:rsidRPr="00BF38C6">
        <w:rPr>
          <w:b/>
          <w:lang w:eastAsia="zh-CN"/>
        </w:rPr>
        <w:t>1</w:t>
      </w:r>
      <w:r w:rsidR="006F2A81" w:rsidRPr="00BF38C6">
        <w:rPr>
          <w:rFonts w:hint="eastAsia"/>
          <w:b/>
          <w:lang w:eastAsia="zh-CN"/>
        </w:rPr>
        <w:t>.</w:t>
      </w:r>
      <w:r w:rsidR="003F0DEB" w:rsidRPr="00BF38C6">
        <w:rPr>
          <w:rFonts w:hint="eastAsia"/>
          <w:b/>
          <w:lang w:eastAsia="zh-CN"/>
        </w:rPr>
        <w:t>1</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02C7824A" w:rsidR="003C346D" w:rsidRPr="00B35A49" w:rsidRDefault="003C346D" w:rsidP="003C346D">
      <w:pPr>
        <w:spacing w:after="60"/>
        <w:ind w:left="1555" w:hanging="1555"/>
        <w:jc w:val="left"/>
        <w:rPr>
          <w:b/>
          <w:lang w:eastAsia="zh-CN"/>
        </w:rPr>
      </w:pPr>
      <w:r w:rsidRPr="00B35A49">
        <w:rPr>
          <w:b/>
        </w:rPr>
        <w:t>Title:</w:t>
      </w:r>
      <w:r w:rsidRPr="00B35A49">
        <w:rPr>
          <w:b/>
        </w:rPr>
        <w:tab/>
      </w:r>
      <w:r w:rsidR="00706BFA" w:rsidRPr="00B35A49">
        <w:rPr>
          <w:b/>
        </w:rPr>
        <w:t>Discussion</w:t>
      </w:r>
      <w:r w:rsidR="00961FDC" w:rsidRPr="00B35A49">
        <w:rPr>
          <w:b/>
        </w:rPr>
        <w:t xml:space="preserve"> on </w:t>
      </w:r>
      <w:r w:rsidR="00BB6F4A">
        <w:rPr>
          <w:b/>
        </w:rPr>
        <w:t>DRS</w:t>
      </w:r>
      <w:r w:rsidR="00706BFA" w:rsidRPr="00B35A49">
        <w:rPr>
          <w:b/>
        </w:rPr>
        <w:t xml:space="preserve"> in NR</w:t>
      </w:r>
      <w:r w:rsidR="00B0192B" w:rsidRPr="00B35A49">
        <w:rPr>
          <w:b/>
        </w:rPr>
        <w:t>-U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5D08CB03" w14:textId="58378960" w:rsidR="0036761C" w:rsidRDefault="00130FD4" w:rsidP="0036761C">
      <w:pPr>
        <w:rPr>
          <w:lang w:eastAsia="zh-CN"/>
        </w:rPr>
      </w:pPr>
      <w:r>
        <w:rPr>
          <w:lang w:eastAsia="zh-CN"/>
        </w:rPr>
        <w:t>DRS</w:t>
      </w:r>
      <w:r w:rsidR="00BF38C6">
        <w:rPr>
          <w:lang w:eastAsia="zh-CN"/>
        </w:rPr>
        <w:t xml:space="preserve"> in NR-U was</w:t>
      </w:r>
      <w:r w:rsidR="0036761C">
        <w:rPr>
          <w:lang w:eastAsia="zh-CN"/>
        </w:rPr>
        <w:t xml:space="preserve"> defined including the following signals and channels </w:t>
      </w:r>
      <w:r w:rsidR="00A965B3">
        <w:rPr>
          <w:lang w:eastAsia="zh-CN"/>
        </w:rPr>
        <w:t>in RAN1#9</w:t>
      </w:r>
      <w:r w:rsidR="00A965B3" w:rsidRPr="0044537D">
        <w:rPr>
          <w:lang w:eastAsia="zh-CN"/>
        </w:rPr>
        <w:t xml:space="preserve">4 </w:t>
      </w:r>
      <w:r w:rsidR="0036761C" w:rsidRPr="0044537D">
        <w:rPr>
          <w:lang w:eastAsia="zh-CN"/>
        </w:rPr>
        <w:t>[1]:</w:t>
      </w:r>
    </w:p>
    <w:p w14:paraId="6B1C3B1D" w14:textId="61802427" w:rsidR="0036761C" w:rsidRDefault="008403F6" w:rsidP="0036761C">
      <w:pPr>
        <w:pStyle w:val="af0"/>
        <w:numPr>
          <w:ilvl w:val="0"/>
          <w:numId w:val="35"/>
        </w:numPr>
        <w:ind w:firstLineChars="0"/>
        <w:rPr>
          <w:lang w:eastAsia="zh-CN"/>
        </w:rPr>
      </w:pPr>
      <w:r>
        <w:rPr>
          <w:lang w:eastAsia="zh-CN"/>
        </w:rPr>
        <w:t>SS/PBCH burst set</w:t>
      </w:r>
      <w:r w:rsidR="0036761C">
        <w:rPr>
          <w:lang w:eastAsia="zh-CN"/>
        </w:rPr>
        <w:t xml:space="preserve">, </w:t>
      </w:r>
    </w:p>
    <w:p w14:paraId="3395BCA3" w14:textId="60F02D61" w:rsidR="0036761C" w:rsidRDefault="0036761C" w:rsidP="0036761C">
      <w:pPr>
        <w:pStyle w:val="af0"/>
        <w:numPr>
          <w:ilvl w:val="0"/>
          <w:numId w:val="35"/>
        </w:numPr>
        <w:ind w:firstLineChars="0"/>
        <w:rPr>
          <w:lang w:eastAsia="zh-CN"/>
        </w:rPr>
      </w:pPr>
      <w:r>
        <w:rPr>
          <w:lang w:eastAsia="zh-CN"/>
        </w:rPr>
        <w:t xml:space="preserve">RMSI CORESET(s) associated with SSB/PBCH block(s), </w:t>
      </w:r>
    </w:p>
    <w:p w14:paraId="210E9A01" w14:textId="40D6A2FD" w:rsidR="00324035" w:rsidRDefault="0036761C" w:rsidP="0036761C">
      <w:pPr>
        <w:pStyle w:val="af0"/>
        <w:numPr>
          <w:ilvl w:val="0"/>
          <w:numId w:val="35"/>
        </w:numPr>
        <w:ind w:firstLineChars="0"/>
        <w:rPr>
          <w:lang w:eastAsia="zh-CN"/>
        </w:rPr>
      </w:pPr>
      <w:r>
        <w:rPr>
          <w:lang w:eastAsia="zh-CN"/>
        </w:rPr>
        <w:t>RMSI PDSCH(s) associated with SSB/PBCH block(s), and</w:t>
      </w:r>
    </w:p>
    <w:p w14:paraId="08585C39" w14:textId="0BF7DA17" w:rsidR="0036761C" w:rsidRPr="00B35A49" w:rsidRDefault="008403F6" w:rsidP="0036761C">
      <w:pPr>
        <w:pStyle w:val="af0"/>
        <w:numPr>
          <w:ilvl w:val="0"/>
          <w:numId w:val="35"/>
        </w:numPr>
        <w:ind w:firstLineChars="0"/>
        <w:rPr>
          <w:lang w:eastAsia="zh-CN"/>
        </w:rPr>
      </w:pPr>
      <w:r>
        <w:rPr>
          <w:lang w:eastAsia="zh-CN"/>
        </w:rPr>
        <w:t>CSI-RS</w:t>
      </w:r>
      <w:r w:rsidR="0036761C">
        <w:rPr>
          <w:lang w:eastAsia="zh-CN"/>
        </w:rPr>
        <w:t>.</w:t>
      </w:r>
    </w:p>
    <w:tbl>
      <w:tblPr>
        <w:tblStyle w:val="ad"/>
        <w:tblW w:w="0" w:type="auto"/>
        <w:tblLook w:val="04A0" w:firstRow="1" w:lastRow="0" w:firstColumn="1" w:lastColumn="0" w:noHBand="0" w:noVBand="1"/>
      </w:tblPr>
      <w:tblGrid>
        <w:gridCol w:w="9307"/>
      </w:tblGrid>
      <w:tr w:rsidR="00324035" w:rsidRPr="00B35A49" w14:paraId="18DA40C0" w14:textId="77777777" w:rsidTr="00324035">
        <w:tc>
          <w:tcPr>
            <w:tcW w:w="9307" w:type="dxa"/>
          </w:tcPr>
          <w:p w14:paraId="5E79704C" w14:textId="77777777" w:rsidR="00130FD4" w:rsidRPr="00875521" w:rsidRDefault="00130FD4" w:rsidP="00130FD4">
            <w:pPr>
              <w:ind w:left="720" w:hanging="720"/>
              <w:rPr>
                <w:lang w:eastAsia="x-none"/>
              </w:rPr>
            </w:pPr>
            <w:bookmarkStart w:id="1" w:name="_Ref494215420"/>
            <w:r w:rsidRPr="00875521">
              <w:rPr>
                <w:highlight w:val="green"/>
                <w:lang w:eastAsia="x-none"/>
              </w:rPr>
              <w:t>Agreement:</w:t>
            </w:r>
            <w:r w:rsidRPr="00875521">
              <w:rPr>
                <w:lang w:eastAsia="x-none"/>
              </w:rPr>
              <w:t xml:space="preserve"> </w:t>
            </w:r>
          </w:p>
          <w:p w14:paraId="73D60486" w14:textId="77777777" w:rsidR="00130FD4" w:rsidRPr="00875521" w:rsidRDefault="00130FD4" w:rsidP="00130FD4">
            <w:pPr>
              <w:numPr>
                <w:ilvl w:val="0"/>
                <w:numId w:val="34"/>
              </w:numPr>
              <w:autoSpaceDE/>
              <w:autoSpaceDN/>
              <w:adjustRightInd/>
              <w:snapToGrid/>
              <w:spacing w:after="0"/>
              <w:jc w:val="left"/>
              <w:rPr>
                <w:lang w:eastAsia="x-none"/>
              </w:rPr>
            </w:pPr>
            <w:r w:rsidRPr="00875521">
              <w:rPr>
                <w:lang w:eastAsia="x-none"/>
              </w:rPr>
              <w:t>Inclusion of the CSI-RS and RMSI-CORESET(s)+PDSCH(s) (carrying RMSI) associated with SS/PBCH block(s) in addition to the SS/PBCH burst set in one contiguous burst (tentatively referred to as the NR-U DRS) can be beneficial for</w:t>
            </w:r>
          </w:p>
          <w:p w14:paraId="74787E9D"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Meeting OCB requirement</w:t>
            </w:r>
          </w:p>
          <w:p w14:paraId="4D9E49A4"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Compacting signals in time domain to limit the required number of channel access and for short channel occupancy</w:t>
            </w:r>
          </w:p>
          <w:p w14:paraId="4C7BF51D"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Support of stand-alone NR-U deployments</w:t>
            </w:r>
          </w:p>
          <w:p w14:paraId="4A773FE3"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 xml:space="preserve">Support of automatic neighbour relations (ANR) functionality in an NR-U deployment </w:t>
            </w:r>
          </w:p>
          <w:p w14:paraId="5BDAC5F3"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Resolution of PCI confusion in an NR-U deployment</w:t>
            </w:r>
          </w:p>
          <w:p w14:paraId="72E8D6FD"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Note: The NR-U DRS (it can be called something else in the future) can include signals and channels that are required for cell acquisition etc. and is not limited only to reference signals</w:t>
            </w:r>
          </w:p>
          <w:p w14:paraId="698C8E56" w14:textId="77777777" w:rsidR="00130FD4" w:rsidRPr="00875521" w:rsidRDefault="00130FD4" w:rsidP="00130FD4">
            <w:pPr>
              <w:numPr>
                <w:ilvl w:val="0"/>
                <w:numId w:val="33"/>
              </w:numPr>
              <w:autoSpaceDE/>
              <w:autoSpaceDN/>
              <w:adjustRightInd/>
              <w:snapToGrid/>
              <w:spacing w:after="0"/>
              <w:jc w:val="left"/>
              <w:rPr>
                <w:lang w:eastAsia="x-none"/>
              </w:rPr>
            </w:pPr>
            <w:r w:rsidRPr="00875521">
              <w:rPr>
                <w:lang w:eastAsia="x-none"/>
              </w:rPr>
              <w:t>The transmission of additional signals such as OSI and paging within the NR-U DRS is allowed and can be beneficial</w:t>
            </w:r>
          </w:p>
          <w:p w14:paraId="21F39650" w14:textId="3BDF4D64" w:rsidR="00324035" w:rsidRPr="00B35A49" w:rsidRDefault="00130FD4" w:rsidP="00130FD4">
            <w:pPr>
              <w:numPr>
                <w:ilvl w:val="0"/>
                <w:numId w:val="33"/>
              </w:numPr>
              <w:autoSpaceDE/>
              <w:autoSpaceDN/>
              <w:adjustRightInd/>
              <w:snapToGrid/>
              <w:spacing w:after="0"/>
              <w:jc w:val="left"/>
              <w:rPr>
                <w:lang w:eastAsia="x-none"/>
              </w:rPr>
            </w:pPr>
            <w:r w:rsidRPr="00875521">
              <w:rPr>
                <w:lang w:eastAsia="x-none"/>
              </w:rPr>
              <w:t>Note: This does not imply that RMSI-CORESET+PDSCH and CSI-RS can only be transmitted as part of the NR-U DRS, and does not imply that these are necessarily part of all NR-U DRS transmissions.</w:t>
            </w:r>
          </w:p>
        </w:tc>
      </w:tr>
    </w:tbl>
    <w:p w14:paraId="7262D76F" w14:textId="77777777" w:rsidR="006467BC" w:rsidRPr="00B35A49" w:rsidRDefault="006467BC" w:rsidP="00847CD5">
      <w:pPr>
        <w:jc w:val="left"/>
        <w:rPr>
          <w:lang w:eastAsia="zh-CN"/>
        </w:rPr>
      </w:pPr>
    </w:p>
    <w:p w14:paraId="4BEFC5DE" w14:textId="0F27792B" w:rsidR="00847CD5" w:rsidRPr="00B35A49" w:rsidRDefault="00847CD5" w:rsidP="00847CD5">
      <w:pPr>
        <w:jc w:val="left"/>
        <w:rPr>
          <w:lang w:eastAsia="zh-CN"/>
        </w:rPr>
      </w:pPr>
      <w:r w:rsidRPr="00B35A49">
        <w:rPr>
          <w:lang w:eastAsia="zh-CN"/>
        </w:rPr>
        <w:t xml:space="preserve">This contribution discusses </w:t>
      </w:r>
      <w:r w:rsidR="00130FD4">
        <w:rPr>
          <w:lang w:eastAsia="zh-CN"/>
        </w:rPr>
        <w:t>DRS</w:t>
      </w:r>
      <w:r w:rsidR="00913999" w:rsidRPr="00B35A49">
        <w:rPr>
          <w:lang w:eastAsia="zh-CN"/>
        </w:rPr>
        <w:t xml:space="preserve"> </w:t>
      </w:r>
      <w:r w:rsidR="00706BFA" w:rsidRPr="00B35A49">
        <w:rPr>
          <w:lang w:eastAsia="zh-CN"/>
        </w:rPr>
        <w:t xml:space="preserve">in </w:t>
      </w:r>
      <w:r w:rsidR="00446DD3">
        <w:rPr>
          <w:lang w:eastAsia="zh-CN"/>
        </w:rPr>
        <w:t>NR-U</w:t>
      </w:r>
      <w:r w:rsidR="00C066D1">
        <w:rPr>
          <w:lang w:eastAsia="zh-CN"/>
        </w:rPr>
        <w:t xml:space="preserve"> for 15kHz and 30kHz</w:t>
      </w:r>
      <w:r w:rsidR="005D0F6F">
        <w:rPr>
          <w:lang w:eastAsia="zh-CN"/>
        </w:rPr>
        <w:t>,</w:t>
      </w:r>
      <w:r w:rsidR="00C066D1">
        <w:rPr>
          <w:lang w:eastAsia="zh-CN"/>
        </w:rPr>
        <w:t xml:space="preserve"> considering </w:t>
      </w:r>
      <w:r w:rsidR="00C066D1" w:rsidRPr="00224AA9">
        <w:rPr>
          <w:lang w:eastAsia="zh-CN"/>
        </w:rPr>
        <w:t xml:space="preserve">60kHz based SSB/PBCH block is outside the scope of the </w:t>
      </w:r>
      <w:r w:rsidR="00C066D1" w:rsidRPr="0044537D">
        <w:rPr>
          <w:lang w:eastAsia="zh-CN"/>
        </w:rPr>
        <w:t>WI [2]</w:t>
      </w:r>
      <w:r w:rsidRPr="0044537D">
        <w:rPr>
          <w:lang w:eastAsia="zh-CN"/>
        </w:rPr>
        <w:t>.</w:t>
      </w:r>
      <w:r w:rsidR="008A1603" w:rsidRPr="0044537D">
        <w:rPr>
          <w:lang w:eastAsia="zh-CN"/>
        </w:rPr>
        <w:t xml:space="preserve"> Thi</w:t>
      </w:r>
      <w:r w:rsidR="008A1603" w:rsidRPr="00BF38C6">
        <w:rPr>
          <w:lang w:eastAsia="zh-CN"/>
        </w:rPr>
        <w:t>s contribution is revision of our contribution [R1-18</w:t>
      </w:r>
      <w:r w:rsidR="005D0F6F" w:rsidRPr="00BF38C6">
        <w:rPr>
          <w:lang w:eastAsia="zh-CN"/>
        </w:rPr>
        <w:t>1</w:t>
      </w:r>
      <w:r w:rsidR="00C90019" w:rsidRPr="00BF38C6">
        <w:rPr>
          <w:lang w:eastAsia="zh-CN"/>
        </w:rPr>
        <w:t>3077</w:t>
      </w:r>
      <w:r w:rsidR="008A1603" w:rsidRPr="00BF38C6">
        <w:rPr>
          <w:lang w:eastAsia="zh-CN"/>
        </w:rPr>
        <w:t>] in RAN1#9</w:t>
      </w:r>
      <w:r w:rsidR="00C90019" w:rsidRPr="00BF38C6">
        <w:rPr>
          <w:lang w:eastAsia="zh-CN"/>
        </w:rPr>
        <w:t>5</w:t>
      </w:r>
      <w:r w:rsidR="008A1603" w:rsidRPr="00BF38C6">
        <w:rPr>
          <w:lang w:eastAsia="zh-CN"/>
        </w:rPr>
        <w:t>.</w:t>
      </w:r>
    </w:p>
    <w:p w14:paraId="37428198" w14:textId="77777777" w:rsidR="00524F78" w:rsidRPr="00190E4A" w:rsidRDefault="00524F78" w:rsidP="00847CD5">
      <w:pPr>
        <w:jc w:val="left"/>
        <w:rPr>
          <w:lang w:eastAsia="zh-CN"/>
        </w:rPr>
      </w:pPr>
    </w:p>
    <w:p w14:paraId="702435CE" w14:textId="43FAE5FE" w:rsidR="00847CD5" w:rsidRPr="00B35A49" w:rsidRDefault="00F1709F" w:rsidP="00847CD5">
      <w:pPr>
        <w:pStyle w:val="1"/>
        <w:rPr>
          <w:lang w:eastAsia="zh-CN"/>
        </w:rPr>
      </w:pPr>
      <w:r>
        <w:rPr>
          <w:lang w:eastAsia="zh-CN"/>
        </w:rPr>
        <w:t>DRS for SA</w:t>
      </w:r>
    </w:p>
    <w:p w14:paraId="38312163" w14:textId="0B56272E" w:rsidR="00CC3DC3" w:rsidRPr="00B35A49" w:rsidRDefault="00BC7FB6" w:rsidP="00CC3DC3">
      <w:pPr>
        <w:rPr>
          <w:lang w:eastAsia="zh-CN"/>
        </w:rPr>
      </w:pPr>
      <w:r w:rsidRPr="00B35A49">
        <w:rPr>
          <w:rFonts w:hint="eastAsia"/>
          <w:lang w:eastAsia="zh-CN"/>
        </w:rPr>
        <w:t xml:space="preserve">In this section, we discuss </w:t>
      </w:r>
      <w:r w:rsidR="008403F6">
        <w:rPr>
          <w:lang w:eastAsia="zh-CN"/>
        </w:rPr>
        <w:t>the design of DRS</w:t>
      </w:r>
      <w:r w:rsidR="00F1709F">
        <w:rPr>
          <w:lang w:eastAsia="zh-CN"/>
        </w:rPr>
        <w:t xml:space="preserve"> for SA</w:t>
      </w:r>
      <w:r w:rsidRPr="00B35A49">
        <w:rPr>
          <w:lang w:eastAsia="zh-CN"/>
        </w:rPr>
        <w:t xml:space="preserve"> in </w:t>
      </w:r>
      <w:r w:rsidR="00446DD3">
        <w:rPr>
          <w:lang w:eastAsia="zh-CN"/>
        </w:rPr>
        <w:t>NR-U</w:t>
      </w:r>
      <w:r w:rsidRPr="00B35A49">
        <w:rPr>
          <w:lang w:eastAsia="zh-CN"/>
        </w:rPr>
        <w:t>.</w:t>
      </w:r>
    </w:p>
    <w:p w14:paraId="1FCF37D4" w14:textId="77777777" w:rsidR="00DA4E9E" w:rsidRDefault="00DA4E9E" w:rsidP="00984198">
      <w:pPr>
        <w:rPr>
          <w:lang w:eastAsia="zh-CN"/>
        </w:rPr>
      </w:pPr>
    </w:p>
    <w:p w14:paraId="2809E870" w14:textId="578696BE" w:rsidR="00FF70E5" w:rsidRPr="00B35A49" w:rsidRDefault="00FF70E5" w:rsidP="00FF70E5">
      <w:pPr>
        <w:pStyle w:val="2"/>
        <w:rPr>
          <w:lang w:eastAsia="zh-CN"/>
        </w:rPr>
      </w:pPr>
      <w:r>
        <w:rPr>
          <w:lang w:eastAsia="zh-CN"/>
        </w:rPr>
        <w:t>DRS</w:t>
      </w:r>
      <w:r w:rsidR="00F54B34">
        <w:rPr>
          <w:lang w:eastAsia="zh-CN"/>
        </w:rPr>
        <w:t xml:space="preserve"> properties</w:t>
      </w:r>
    </w:p>
    <w:p w14:paraId="3D1D4C6E" w14:textId="77777777" w:rsidR="00FF70E5" w:rsidRDefault="00FF70E5" w:rsidP="00984198">
      <w:pPr>
        <w:rPr>
          <w:lang w:eastAsia="zh-CN"/>
        </w:rPr>
      </w:pPr>
    </w:p>
    <w:p w14:paraId="70577405" w14:textId="15540D81" w:rsidR="004B1519" w:rsidRPr="00B35A49" w:rsidRDefault="004B1519" w:rsidP="004B1519">
      <w:pPr>
        <w:pStyle w:val="30"/>
        <w:rPr>
          <w:lang w:eastAsia="zh-CN"/>
        </w:rPr>
      </w:pPr>
      <w:r>
        <w:rPr>
          <w:lang w:eastAsia="zh-CN"/>
        </w:rPr>
        <w:lastRenderedPageBreak/>
        <w:t>Gaps</w:t>
      </w:r>
      <w:r w:rsidRPr="00B35A49">
        <w:rPr>
          <w:lang w:eastAsia="zh-CN"/>
        </w:rPr>
        <w:t xml:space="preserve"> </w:t>
      </w:r>
      <w:r w:rsidR="008304D7">
        <w:rPr>
          <w:lang w:eastAsia="zh-CN"/>
        </w:rPr>
        <w:t>within</w:t>
      </w:r>
      <w:r w:rsidRPr="00B35A49">
        <w:rPr>
          <w:lang w:eastAsia="zh-CN"/>
        </w:rPr>
        <w:t xml:space="preserve"> </w:t>
      </w:r>
      <w:r>
        <w:rPr>
          <w:lang w:eastAsia="zh-CN"/>
        </w:rPr>
        <w:t>DRS</w:t>
      </w:r>
    </w:p>
    <w:p w14:paraId="660AC55F" w14:textId="47A997BB" w:rsidR="004B1519" w:rsidRPr="00B64E8B" w:rsidRDefault="004B1519" w:rsidP="004B1519">
      <w:pPr>
        <w:rPr>
          <w:lang w:val="en-GB" w:eastAsia="zh-CN"/>
        </w:rPr>
      </w:pPr>
      <w:r>
        <w:rPr>
          <w:lang w:eastAsia="x-none"/>
        </w:rPr>
        <w:t xml:space="preserve">It was agreed that the design of DRS should consider to gaps in DRS </w:t>
      </w:r>
      <w:r>
        <w:rPr>
          <w:lang w:val="en-GB" w:eastAsia="zh-CN"/>
        </w:rPr>
        <w:t>in RAN</w:t>
      </w:r>
      <w:r w:rsidRPr="0044537D">
        <w:rPr>
          <w:lang w:val="en-GB" w:eastAsia="zh-CN"/>
        </w:rPr>
        <w:t>1#93</w:t>
      </w:r>
      <w:r w:rsidR="00210D41" w:rsidRPr="0044537D">
        <w:rPr>
          <w:lang w:val="en-GB" w:eastAsia="zh-CN"/>
        </w:rPr>
        <w:t xml:space="preserve"> [</w:t>
      </w:r>
      <w:r w:rsidR="00C066D1" w:rsidRPr="0044537D">
        <w:rPr>
          <w:lang w:val="en-GB" w:eastAsia="zh-CN"/>
        </w:rPr>
        <w:t>3</w:t>
      </w:r>
      <w:r w:rsidR="00210D41" w:rsidRPr="0044537D">
        <w:rPr>
          <w:lang w:val="en-GB" w:eastAsia="zh-CN"/>
        </w:rPr>
        <w:t>]</w:t>
      </w:r>
      <w:r w:rsidRPr="0044537D">
        <w:rPr>
          <w:lang w:val="en-GB" w:eastAsia="zh-CN"/>
        </w:rPr>
        <w:t>:</w:t>
      </w:r>
    </w:p>
    <w:tbl>
      <w:tblPr>
        <w:tblStyle w:val="ad"/>
        <w:tblW w:w="0" w:type="auto"/>
        <w:tblLook w:val="04A0" w:firstRow="1" w:lastRow="0" w:firstColumn="1" w:lastColumn="0" w:noHBand="0" w:noVBand="1"/>
      </w:tblPr>
      <w:tblGrid>
        <w:gridCol w:w="9307"/>
      </w:tblGrid>
      <w:tr w:rsidR="004B1519" w:rsidRPr="00B64E8B" w14:paraId="30D05579" w14:textId="77777777" w:rsidTr="00AD6F20">
        <w:tc>
          <w:tcPr>
            <w:tcW w:w="9307" w:type="dxa"/>
          </w:tcPr>
          <w:p w14:paraId="772B83A2" w14:textId="77777777" w:rsidR="004B1519" w:rsidRPr="004B1519" w:rsidRDefault="004B1519" w:rsidP="00AD6F20">
            <w:pPr>
              <w:numPr>
                <w:ilvl w:val="1"/>
                <w:numId w:val="11"/>
              </w:numPr>
              <w:autoSpaceDE/>
              <w:autoSpaceDN/>
              <w:adjustRightInd/>
              <w:snapToGrid/>
              <w:spacing w:after="0"/>
              <w:jc w:val="left"/>
              <w:rPr>
                <w:color w:val="FF0000"/>
                <w:lang w:eastAsia="x-none"/>
              </w:rPr>
            </w:pPr>
            <w:r w:rsidRPr="004B1519">
              <w:rPr>
                <w:color w:val="FF0000"/>
                <w:lang w:eastAsia="x-none"/>
              </w:rPr>
              <w:t>There are no gaps within the time span the signal is transmitted at least within a beam</w:t>
            </w:r>
          </w:p>
          <w:p w14:paraId="28E69434" w14:textId="1D80119E" w:rsidR="004B1519" w:rsidRPr="00B83780" w:rsidRDefault="004B1519" w:rsidP="005E60A4">
            <w:pPr>
              <w:numPr>
                <w:ilvl w:val="2"/>
                <w:numId w:val="11"/>
              </w:numPr>
              <w:autoSpaceDE/>
              <w:autoSpaceDN/>
              <w:adjustRightInd/>
              <w:snapToGrid/>
              <w:spacing w:after="0"/>
              <w:jc w:val="left"/>
              <w:rPr>
                <w:lang w:eastAsia="x-none"/>
              </w:rPr>
            </w:pPr>
            <w:r w:rsidRPr="004B1519">
              <w:rPr>
                <w:color w:val="FF0000"/>
                <w:lang w:eastAsia="x-none"/>
              </w:rPr>
              <w:t>FFS: Whether any gaps are needed for beam switching and, if needed, their duration</w:t>
            </w:r>
          </w:p>
        </w:tc>
      </w:tr>
    </w:tbl>
    <w:p w14:paraId="436BE0D8" w14:textId="77777777" w:rsidR="004B1519" w:rsidRDefault="004B1519" w:rsidP="004B1519">
      <w:pPr>
        <w:rPr>
          <w:lang w:eastAsia="x-none"/>
        </w:rPr>
      </w:pPr>
    </w:p>
    <w:p w14:paraId="1C9D88CD" w14:textId="49EDBF78" w:rsidR="004B1519" w:rsidRPr="00B35A49" w:rsidRDefault="008304D7" w:rsidP="004B1519">
      <w:pPr>
        <w:rPr>
          <w:lang w:eastAsia="zh-CN"/>
        </w:rPr>
      </w:pPr>
      <w:r>
        <w:rPr>
          <w:lang w:eastAsia="x-none"/>
        </w:rPr>
        <w:t>The number of g</w:t>
      </w:r>
      <w:r w:rsidR="004B1519">
        <w:rPr>
          <w:lang w:eastAsia="x-none"/>
        </w:rPr>
        <w:t xml:space="preserve">aps between SSBs </w:t>
      </w:r>
      <w:r>
        <w:rPr>
          <w:lang w:eastAsia="x-none"/>
        </w:rPr>
        <w:t xml:space="preserve">seems sufficient in R15 NR. For instance, there are at least one gap </w:t>
      </w:r>
      <w:r w:rsidR="00425FE7">
        <w:rPr>
          <w:lang w:eastAsia="x-none"/>
        </w:rPr>
        <w:t>every</w:t>
      </w:r>
      <w:r>
        <w:rPr>
          <w:lang w:eastAsia="x-none"/>
        </w:rPr>
        <w:t xml:space="preserve"> two </w:t>
      </w:r>
      <w:r w:rsidR="00425FE7">
        <w:rPr>
          <w:lang w:eastAsia="x-none"/>
        </w:rPr>
        <w:t xml:space="preserve">successive </w:t>
      </w:r>
      <w:r>
        <w:rPr>
          <w:lang w:eastAsia="x-none"/>
        </w:rPr>
        <w:t xml:space="preserve">SSBs for FR1, which leads to at least one gap </w:t>
      </w:r>
      <w:r w:rsidR="00BF38C6">
        <w:rPr>
          <w:lang w:eastAsia="x-none"/>
        </w:rPr>
        <w:t>within</w:t>
      </w:r>
      <w:r>
        <w:rPr>
          <w:lang w:eastAsia="x-none"/>
        </w:rPr>
        <w:t xml:space="preserve"> two adjacent slots.</w:t>
      </w:r>
      <w:r w:rsidR="001C4C96">
        <w:rPr>
          <w:lang w:eastAsia="x-none"/>
        </w:rPr>
        <w:t xml:space="preserve"> </w:t>
      </w:r>
      <w:r w:rsidR="00BF38C6">
        <w:rPr>
          <w:lang w:eastAsia="x-none"/>
        </w:rPr>
        <w:t>In fact</w:t>
      </w:r>
      <w:r>
        <w:rPr>
          <w:lang w:eastAsia="x-none"/>
        </w:rPr>
        <w:t xml:space="preserve">, </w:t>
      </w:r>
      <w:r w:rsidR="00C11038">
        <w:rPr>
          <w:lang w:eastAsia="x-none"/>
        </w:rPr>
        <w:t>presence of a gap</w:t>
      </w:r>
      <w:r>
        <w:rPr>
          <w:lang w:eastAsia="x-none"/>
        </w:rPr>
        <w:t xml:space="preserve"> within DRS mainly depends on RMSI PDSCH</w:t>
      </w:r>
      <w:r w:rsidR="00C11038">
        <w:rPr>
          <w:lang w:eastAsia="x-none"/>
        </w:rPr>
        <w:t xml:space="preserve"> scheduled by</w:t>
      </w:r>
      <w:r w:rsidR="001C4C96">
        <w:rPr>
          <w:lang w:eastAsia="x-none"/>
        </w:rPr>
        <w:t xml:space="preserve"> DCI. Therefore, gaps within DRS could be</w:t>
      </w:r>
      <w:r w:rsidR="00663B7E">
        <w:rPr>
          <w:lang w:eastAsia="x-none"/>
        </w:rPr>
        <w:t xml:space="preserve"> up to gNB implementation</w:t>
      </w:r>
      <w:r>
        <w:rPr>
          <w:lang w:eastAsia="x-none"/>
        </w:rPr>
        <w:t>.</w:t>
      </w:r>
    </w:p>
    <w:p w14:paraId="12A8C9EE" w14:textId="08A6DB98" w:rsidR="004B1519" w:rsidRDefault="00D464A6" w:rsidP="004B1519">
      <w:pPr>
        <w:rPr>
          <w:b/>
          <w:i/>
          <w:lang w:eastAsia="zh-CN"/>
        </w:rPr>
      </w:pPr>
      <w:r>
        <w:rPr>
          <w:b/>
          <w:i/>
          <w:lang w:eastAsia="zh-CN"/>
        </w:rPr>
        <w:t>Observation</w:t>
      </w:r>
      <w:r w:rsidR="004B1519" w:rsidRPr="00B35A49">
        <w:rPr>
          <w:b/>
          <w:i/>
          <w:lang w:eastAsia="zh-CN"/>
        </w:rPr>
        <w:t xml:space="preserve"> </w:t>
      </w:r>
      <w:r w:rsidRPr="00BF38C6">
        <w:rPr>
          <w:b/>
          <w:i/>
          <w:lang w:eastAsia="zh-CN"/>
        </w:rPr>
        <w:t>1</w:t>
      </w:r>
      <w:r w:rsidR="004B1519" w:rsidRPr="00BF38C6">
        <w:rPr>
          <w:b/>
          <w:i/>
          <w:lang w:eastAsia="zh-CN"/>
        </w:rPr>
        <w:t xml:space="preserve">: </w:t>
      </w:r>
      <w:r w:rsidR="00663B7E" w:rsidRPr="00BF38C6">
        <w:rPr>
          <w:b/>
          <w:i/>
          <w:lang w:eastAsia="zh-CN"/>
        </w:rPr>
        <w:t>I</w:t>
      </w:r>
      <w:r w:rsidR="00663B7E">
        <w:rPr>
          <w:b/>
          <w:i/>
          <w:lang w:eastAsia="zh-CN"/>
        </w:rPr>
        <w:t>n NR-U SA, g</w:t>
      </w:r>
      <w:r w:rsidR="00663B7E" w:rsidRPr="00663B7E">
        <w:rPr>
          <w:b/>
          <w:i/>
          <w:lang w:eastAsia="zh-CN"/>
        </w:rPr>
        <w:t>aps within DRS could be up to gNB implementation, if gaps between SSBs are well defined</w:t>
      </w:r>
      <w:r w:rsidR="004B1519">
        <w:rPr>
          <w:b/>
          <w:i/>
          <w:lang w:eastAsia="zh-CN"/>
        </w:rPr>
        <w:t>.</w:t>
      </w:r>
    </w:p>
    <w:p w14:paraId="0D344D91" w14:textId="77777777" w:rsidR="008304D7" w:rsidRDefault="008304D7" w:rsidP="004B1519">
      <w:pPr>
        <w:rPr>
          <w:b/>
          <w:i/>
          <w:lang w:eastAsia="zh-CN"/>
        </w:rPr>
      </w:pPr>
    </w:p>
    <w:p w14:paraId="4432661F" w14:textId="78AA27FB" w:rsidR="00360438" w:rsidRPr="00B35A49" w:rsidRDefault="00875B79" w:rsidP="0012008A">
      <w:pPr>
        <w:pStyle w:val="30"/>
        <w:rPr>
          <w:lang w:eastAsia="zh-CN"/>
        </w:rPr>
      </w:pPr>
      <w:r w:rsidRPr="00B35A49">
        <w:rPr>
          <w:lang w:eastAsia="zh-CN"/>
        </w:rPr>
        <w:t>Ba</w:t>
      </w:r>
      <w:r w:rsidR="00DA4E9E" w:rsidRPr="00B35A49">
        <w:rPr>
          <w:lang w:eastAsia="zh-CN"/>
        </w:rPr>
        <w:t xml:space="preserve">ndwidth of </w:t>
      </w:r>
      <w:r w:rsidR="008403F6">
        <w:rPr>
          <w:lang w:eastAsia="zh-CN"/>
        </w:rPr>
        <w:t>DRS</w:t>
      </w:r>
    </w:p>
    <w:p w14:paraId="1B17A146" w14:textId="6C0F1118" w:rsidR="002E0491" w:rsidRPr="00B64E8B" w:rsidRDefault="000F518D" w:rsidP="00F01CA8">
      <w:pPr>
        <w:rPr>
          <w:lang w:val="en-GB" w:eastAsia="zh-CN"/>
        </w:rPr>
      </w:pPr>
      <w:r>
        <w:rPr>
          <w:lang w:eastAsia="x-none"/>
        </w:rPr>
        <w:t xml:space="preserve">It was agreed that the design of DRS should consider to satisfy the OCB requirement </w:t>
      </w:r>
      <w:r w:rsidR="00B83780">
        <w:rPr>
          <w:lang w:val="en-GB" w:eastAsia="zh-CN"/>
        </w:rPr>
        <w:t>in RAN1#93</w:t>
      </w:r>
      <w:r w:rsidR="002E0491" w:rsidRPr="00B64E8B">
        <w:rPr>
          <w:lang w:val="en-GB" w:eastAsia="zh-CN"/>
        </w:rPr>
        <w:t>:</w:t>
      </w:r>
    </w:p>
    <w:tbl>
      <w:tblPr>
        <w:tblStyle w:val="ad"/>
        <w:tblW w:w="0" w:type="auto"/>
        <w:tblLook w:val="04A0" w:firstRow="1" w:lastRow="0" w:firstColumn="1" w:lastColumn="0" w:noHBand="0" w:noVBand="1"/>
      </w:tblPr>
      <w:tblGrid>
        <w:gridCol w:w="9307"/>
      </w:tblGrid>
      <w:tr w:rsidR="002E0491" w:rsidRPr="00B64E8B" w14:paraId="1C111585" w14:textId="77777777" w:rsidTr="002E0491">
        <w:tc>
          <w:tcPr>
            <w:tcW w:w="9307" w:type="dxa"/>
          </w:tcPr>
          <w:p w14:paraId="724D570A" w14:textId="55672F25" w:rsidR="002E0491" w:rsidRPr="00B83780" w:rsidRDefault="00B83780" w:rsidP="005E60A4">
            <w:pPr>
              <w:numPr>
                <w:ilvl w:val="1"/>
                <w:numId w:val="11"/>
              </w:numPr>
              <w:autoSpaceDE/>
              <w:autoSpaceDN/>
              <w:adjustRightInd/>
              <w:snapToGrid/>
              <w:spacing w:after="0"/>
              <w:jc w:val="left"/>
              <w:rPr>
                <w:lang w:eastAsia="x-none"/>
              </w:rPr>
            </w:pPr>
            <w:r w:rsidRPr="00B83780">
              <w:rPr>
                <w:color w:val="FF0000"/>
                <w:lang w:eastAsia="x-none"/>
              </w:rPr>
              <w:t>The occupied channel bandwidth is satisfied</w:t>
            </w:r>
            <w:r w:rsidRPr="001211DA">
              <w:rPr>
                <w:lang w:eastAsia="x-none"/>
              </w:rPr>
              <w:t xml:space="preserve"> </w:t>
            </w:r>
            <w:r w:rsidRPr="004B450F">
              <w:rPr>
                <w:color w:val="FF0000"/>
                <w:lang w:eastAsia="x-none"/>
              </w:rPr>
              <w:t>(although this may not be a requirement)</w:t>
            </w:r>
          </w:p>
        </w:tc>
      </w:tr>
    </w:tbl>
    <w:p w14:paraId="191DC466" w14:textId="77777777" w:rsidR="00502963" w:rsidRDefault="00502963" w:rsidP="00FA07FC">
      <w:pPr>
        <w:rPr>
          <w:lang w:eastAsia="x-none"/>
        </w:rPr>
      </w:pPr>
    </w:p>
    <w:p w14:paraId="0035FC09" w14:textId="40D733B6" w:rsidR="008529ED" w:rsidRPr="00B35A49" w:rsidRDefault="00C63A2C" w:rsidP="00FA07FC">
      <w:pPr>
        <w:rPr>
          <w:lang w:eastAsia="zh-CN"/>
        </w:rPr>
      </w:pPr>
      <w:r>
        <w:rPr>
          <w:lang w:eastAsia="x-none"/>
        </w:rPr>
        <w:t xml:space="preserve">gNB can still use the reserved signal to meet OCB requirement if RMSI PDCCH/PDSCH have narrow bandwidth. Hence, we have question about whether </w:t>
      </w:r>
      <w:r w:rsidR="005B48FF">
        <w:rPr>
          <w:lang w:eastAsia="x-none"/>
        </w:rPr>
        <w:t>to</w:t>
      </w:r>
      <w:r>
        <w:rPr>
          <w:lang w:eastAsia="x-none"/>
        </w:rPr>
        <w:t xml:space="preserve"> restrict RMSI PDCCH/PDSCH bandwidth </w:t>
      </w:r>
      <w:r w:rsidR="005D0F6F">
        <w:rPr>
          <w:lang w:eastAsia="x-none"/>
        </w:rPr>
        <w:t>to</w:t>
      </w:r>
      <w:r w:rsidR="005B48FF">
        <w:rPr>
          <w:lang w:eastAsia="x-none"/>
        </w:rPr>
        <w:t xml:space="preserve"> meet OCB requirement.</w:t>
      </w:r>
      <w:r w:rsidR="00425FE7">
        <w:rPr>
          <w:lang w:eastAsia="x-none"/>
        </w:rPr>
        <w:t xml:space="preserve"> In addition</w:t>
      </w:r>
      <w:r w:rsidR="00663B7E">
        <w:rPr>
          <w:lang w:eastAsia="x-none"/>
        </w:rPr>
        <w:t>, RMSI PDSCH can be FDMed w</w:t>
      </w:r>
      <w:r w:rsidR="00425FE7">
        <w:rPr>
          <w:lang w:eastAsia="x-none"/>
        </w:rPr>
        <w:t>ith other PDSCH, e.g. paging/OS</w:t>
      </w:r>
      <w:r w:rsidR="00663B7E">
        <w:rPr>
          <w:lang w:eastAsia="x-none"/>
        </w:rPr>
        <w:t xml:space="preserve">I PDSCH or unicast PDSCH, so we don’t see the need of </w:t>
      </w:r>
      <w:r w:rsidR="00425FE7">
        <w:rPr>
          <w:lang w:eastAsia="x-none"/>
        </w:rPr>
        <w:t xml:space="preserve">the </w:t>
      </w:r>
      <w:r w:rsidR="00663B7E">
        <w:rPr>
          <w:lang w:eastAsia="x-none"/>
        </w:rPr>
        <w:t>restriction</w:t>
      </w:r>
      <w:r w:rsidR="00BF38C6">
        <w:rPr>
          <w:lang w:eastAsia="x-none"/>
        </w:rPr>
        <w:t xml:space="preserve"> of bandwidth of DRS</w:t>
      </w:r>
      <w:r w:rsidR="00663B7E">
        <w:rPr>
          <w:lang w:eastAsia="x-none"/>
        </w:rPr>
        <w:t>.</w:t>
      </w:r>
    </w:p>
    <w:p w14:paraId="4C5E75A1" w14:textId="1AE7B425" w:rsidR="00836A96" w:rsidRPr="007C5FD5" w:rsidRDefault="00D464A6" w:rsidP="001E7093">
      <w:pPr>
        <w:rPr>
          <w:b/>
          <w:i/>
          <w:lang w:eastAsia="zh-CN"/>
        </w:rPr>
      </w:pPr>
      <w:r>
        <w:rPr>
          <w:b/>
          <w:i/>
          <w:lang w:eastAsia="zh-CN"/>
        </w:rPr>
        <w:t>Observation</w:t>
      </w:r>
      <w:r w:rsidR="00DA4E9E" w:rsidRPr="00B35A49">
        <w:rPr>
          <w:b/>
          <w:i/>
          <w:lang w:eastAsia="zh-CN"/>
        </w:rPr>
        <w:t xml:space="preserve"> </w:t>
      </w:r>
      <w:r w:rsidRPr="00BF38C6">
        <w:rPr>
          <w:b/>
          <w:i/>
          <w:lang w:eastAsia="zh-CN"/>
        </w:rPr>
        <w:t>2</w:t>
      </w:r>
      <w:r w:rsidR="00DA4E9E" w:rsidRPr="00B35A49">
        <w:rPr>
          <w:b/>
          <w:i/>
          <w:lang w:eastAsia="zh-CN"/>
        </w:rPr>
        <w:t xml:space="preserve">: </w:t>
      </w:r>
      <w:r>
        <w:rPr>
          <w:b/>
          <w:i/>
          <w:lang w:eastAsia="zh-CN"/>
        </w:rPr>
        <w:t>Bandwidth</w:t>
      </w:r>
      <w:r w:rsidR="00C11038">
        <w:rPr>
          <w:b/>
          <w:i/>
          <w:lang w:eastAsia="zh-CN"/>
        </w:rPr>
        <w:t xml:space="preserve"> of DRS</w:t>
      </w:r>
      <w:r>
        <w:rPr>
          <w:b/>
          <w:i/>
          <w:lang w:eastAsia="zh-CN"/>
        </w:rPr>
        <w:t xml:space="preserve"> is not necessarily </w:t>
      </w:r>
      <w:r w:rsidR="00BF38C6">
        <w:rPr>
          <w:b/>
          <w:i/>
          <w:lang w:eastAsia="zh-CN"/>
        </w:rPr>
        <w:t xml:space="preserve">to be </w:t>
      </w:r>
      <w:r>
        <w:rPr>
          <w:b/>
          <w:i/>
          <w:lang w:eastAsia="zh-CN"/>
        </w:rPr>
        <w:t>defined</w:t>
      </w:r>
      <w:r w:rsidR="008E170C">
        <w:rPr>
          <w:b/>
          <w:i/>
          <w:lang w:eastAsia="zh-CN"/>
        </w:rPr>
        <w:t>.</w:t>
      </w:r>
    </w:p>
    <w:p w14:paraId="4294F0E4" w14:textId="77777777" w:rsidR="000F518D" w:rsidRPr="000F518D" w:rsidRDefault="000F518D" w:rsidP="001E7093">
      <w:pPr>
        <w:rPr>
          <w:b/>
          <w:lang w:eastAsia="zh-CN"/>
        </w:rPr>
      </w:pPr>
    </w:p>
    <w:p w14:paraId="4AC36F68" w14:textId="59575BE2" w:rsidR="001E7093" w:rsidRPr="00B35A49" w:rsidRDefault="00360F06" w:rsidP="0012008A">
      <w:pPr>
        <w:pStyle w:val="30"/>
        <w:rPr>
          <w:lang w:eastAsia="zh-CN"/>
        </w:rPr>
      </w:pPr>
      <w:r>
        <w:rPr>
          <w:lang w:eastAsia="zh-CN"/>
        </w:rPr>
        <w:t>The m</w:t>
      </w:r>
      <w:r w:rsidR="005B48FF">
        <w:rPr>
          <w:lang w:eastAsia="zh-CN"/>
        </w:rPr>
        <w:t>aximum d</w:t>
      </w:r>
      <w:r w:rsidR="00353248" w:rsidRPr="00B35A49">
        <w:rPr>
          <w:lang w:eastAsia="zh-CN"/>
        </w:rPr>
        <w:t xml:space="preserve">uration of </w:t>
      </w:r>
      <w:r w:rsidR="00D300CB">
        <w:rPr>
          <w:lang w:eastAsia="zh-CN"/>
        </w:rPr>
        <w:t>DRS</w:t>
      </w:r>
      <w:r w:rsidR="002310CC">
        <w:rPr>
          <w:lang w:eastAsia="zh-CN"/>
        </w:rPr>
        <w:t xml:space="preserve"> transmission within window</w:t>
      </w:r>
    </w:p>
    <w:p w14:paraId="31BE6411" w14:textId="24FDB725" w:rsidR="00446DD3" w:rsidRPr="002169D7" w:rsidRDefault="00446DD3" w:rsidP="00446DD3">
      <w:pPr>
        <w:autoSpaceDE/>
        <w:autoSpaceDN/>
        <w:adjustRightInd/>
        <w:snapToGrid/>
        <w:spacing w:after="0"/>
        <w:jc w:val="left"/>
        <w:rPr>
          <w:lang w:eastAsia="x-none"/>
        </w:rPr>
      </w:pPr>
      <w:r w:rsidRPr="002169D7">
        <w:rPr>
          <w:lang w:eastAsia="x-none"/>
        </w:rPr>
        <w:t>In RAN1#93, it was agreed to</w:t>
      </w:r>
      <w:r>
        <w:rPr>
          <w:lang w:eastAsia="x-none"/>
        </w:rPr>
        <w:t xml:space="preserve"> strive to minimize </w:t>
      </w:r>
      <w:r w:rsidRPr="00B14EF7">
        <w:rPr>
          <w:lang w:eastAsia="x-none"/>
        </w:rPr>
        <w:t xml:space="preserve">the channel occupancy time of </w:t>
      </w:r>
      <w:r w:rsidR="005B48FF">
        <w:rPr>
          <w:lang w:eastAsia="x-none"/>
        </w:rPr>
        <w:t>DRS</w:t>
      </w:r>
      <w:r>
        <w:rPr>
          <w:lang w:eastAsia="x-none"/>
        </w:rPr>
        <w:t xml:space="preserve"> in RAN1#93</w:t>
      </w:r>
      <w:r w:rsidRPr="002169D7">
        <w:rPr>
          <w:lang w:eastAsia="x-none"/>
        </w:rPr>
        <w:t>:</w:t>
      </w:r>
    </w:p>
    <w:tbl>
      <w:tblPr>
        <w:tblStyle w:val="ad"/>
        <w:tblW w:w="0" w:type="auto"/>
        <w:tblLook w:val="04A0" w:firstRow="1" w:lastRow="0" w:firstColumn="1" w:lastColumn="0" w:noHBand="0" w:noVBand="1"/>
      </w:tblPr>
      <w:tblGrid>
        <w:gridCol w:w="9307"/>
      </w:tblGrid>
      <w:tr w:rsidR="00446DD3" w:rsidRPr="002169D7" w14:paraId="0E172C7B" w14:textId="77777777" w:rsidTr="00F1709F">
        <w:tc>
          <w:tcPr>
            <w:tcW w:w="9307" w:type="dxa"/>
          </w:tcPr>
          <w:p w14:paraId="3D05443A" w14:textId="5B49D14B" w:rsidR="00446DD3" w:rsidRPr="00B14EF7" w:rsidRDefault="00446DD3" w:rsidP="005E60A4">
            <w:pPr>
              <w:numPr>
                <w:ilvl w:val="1"/>
                <w:numId w:val="11"/>
              </w:numPr>
              <w:autoSpaceDE/>
              <w:autoSpaceDN/>
              <w:adjustRightInd/>
              <w:snapToGrid/>
              <w:spacing w:after="0"/>
              <w:jc w:val="left"/>
              <w:rPr>
                <w:lang w:eastAsia="x-none"/>
              </w:rPr>
            </w:pPr>
            <w:r w:rsidRPr="00B14EF7">
              <w:rPr>
                <w:color w:val="FF0000"/>
                <w:lang w:eastAsia="x-none"/>
              </w:rPr>
              <w:t>Strive to minimize the channel occupancy time of the signal</w:t>
            </w:r>
          </w:p>
        </w:tc>
      </w:tr>
    </w:tbl>
    <w:p w14:paraId="0B64BFA4" w14:textId="5546D9ED" w:rsidR="001C4C96" w:rsidRDefault="00446DD3" w:rsidP="00446DD3">
      <w:pPr>
        <w:rPr>
          <w:lang w:eastAsia="zh-CN"/>
        </w:rPr>
      </w:pPr>
      <w:r w:rsidRPr="002169D7">
        <w:rPr>
          <w:lang w:eastAsia="zh-CN"/>
        </w:rPr>
        <w:t>I</w:t>
      </w:r>
      <w:r w:rsidRPr="002169D7">
        <w:rPr>
          <w:rFonts w:hint="eastAsia"/>
          <w:lang w:eastAsia="zh-CN"/>
        </w:rPr>
        <w:t xml:space="preserve">n </w:t>
      </w:r>
      <w:r w:rsidRPr="002169D7">
        <w:rPr>
          <w:lang w:eastAsia="zh-CN"/>
        </w:rPr>
        <w:t xml:space="preserve">our view, COT of </w:t>
      </w:r>
      <w:r>
        <w:rPr>
          <w:lang w:eastAsia="zh-CN"/>
        </w:rPr>
        <w:t>DRS</w:t>
      </w:r>
      <w:r w:rsidRPr="002169D7">
        <w:rPr>
          <w:lang w:eastAsia="zh-CN"/>
        </w:rPr>
        <w:t xml:space="preserve"> </w:t>
      </w:r>
      <w:r w:rsidR="005B48FF">
        <w:rPr>
          <w:lang w:eastAsia="zh-CN"/>
        </w:rPr>
        <w:t>is related to duration of DRS</w:t>
      </w:r>
      <w:r w:rsidR="002310CC">
        <w:rPr>
          <w:lang w:eastAsia="zh-CN"/>
        </w:rPr>
        <w:t xml:space="preserve"> transmission</w:t>
      </w:r>
      <w:r w:rsidRPr="002169D7">
        <w:rPr>
          <w:lang w:eastAsia="zh-CN"/>
        </w:rPr>
        <w:t>.</w:t>
      </w:r>
      <w:r w:rsidR="005B48FF">
        <w:rPr>
          <w:lang w:eastAsia="zh-CN"/>
        </w:rPr>
        <w:t xml:space="preserve"> </w:t>
      </w:r>
    </w:p>
    <w:p w14:paraId="2A122222" w14:textId="1EC54C41" w:rsidR="00446DD3" w:rsidRDefault="001C4C96" w:rsidP="00446DD3">
      <w:pPr>
        <w:rPr>
          <w:lang w:eastAsia="zh-CN"/>
        </w:rPr>
      </w:pPr>
      <w:r>
        <w:rPr>
          <w:lang w:eastAsia="zh-CN"/>
        </w:rPr>
        <w:t xml:space="preserve">Duration of DRS seems flexible, since time span </w:t>
      </w:r>
      <w:r w:rsidR="00C11038">
        <w:rPr>
          <w:lang w:eastAsia="zh-CN"/>
        </w:rPr>
        <w:t>of the actually transmitted SSB</w:t>
      </w:r>
      <w:r w:rsidR="004D123E">
        <w:rPr>
          <w:lang w:eastAsia="zh-CN"/>
        </w:rPr>
        <w:t xml:space="preserve"> is flexible</w:t>
      </w:r>
      <w:r w:rsidR="00C11038">
        <w:rPr>
          <w:lang w:eastAsia="zh-CN"/>
        </w:rPr>
        <w:t>.</w:t>
      </w:r>
      <w:r w:rsidR="005B48FF">
        <w:rPr>
          <w:lang w:eastAsia="zh-CN"/>
        </w:rPr>
        <w:t xml:space="preserve"> So, we can only define the maximum duration of DRS</w:t>
      </w:r>
      <w:r w:rsidR="002310CC">
        <w:rPr>
          <w:lang w:eastAsia="zh-CN"/>
        </w:rPr>
        <w:t xml:space="preserve"> transmission</w:t>
      </w:r>
      <w:r w:rsidR="005B48FF">
        <w:rPr>
          <w:lang w:eastAsia="zh-CN"/>
        </w:rPr>
        <w:t xml:space="preserve">. </w:t>
      </w:r>
      <w:r w:rsidR="004D123E">
        <w:rPr>
          <w:lang w:eastAsia="zh-CN"/>
        </w:rPr>
        <w:t>In straightforward way</w:t>
      </w:r>
      <w:r w:rsidR="006D1909">
        <w:rPr>
          <w:lang w:eastAsia="zh-CN"/>
        </w:rPr>
        <w:t>, t</w:t>
      </w:r>
      <w:r>
        <w:rPr>
          <w:lang w:eastAsia="zh-CN"/>
        </w:rPr>
        <w:t xml:space="preserve">he maximum duration of DRS </w:t>
      </w:r>
      <w:r w:rsidR="002310CC">
        <w:rPr>
          <w:lang w:eastAsia="zh-CN"/>
        </w:rPr>
        <w:t xml:space="preserve">transmission </w:t>
      </w:r>
      <w:r>
        <w:rPr>
          <w:lang w:eastAsia="zh-CN"/>
        </w:rPr>
        <w:t xml:space="preserve">can be implicitly defined as the maximum </w:t>
      </w:r>
      <w:r w:rsidR="005B48FF">
        <w:rPr>
          <w:lang w:eastAsia="zh-CN"/>
        </w:rPr>
        <w:t xml:space="preserve">time span of </w:t>
      </w:r>
      <w:r w:rsidR="002310CC">
        <w:rPr>
          <w:lang w:eastAsia="zh-CN"/>
        </w:rPr>
        <w:t xml:space="preserve">SSB and </w:t>
      </w:r>
      <w:r w:rsidR="005B48FF">
        <w:rPr>
          <w:lang w:eastAsia="zh-CN"/>
        </w:rPr>
        <w:t>RMSI PDCCH/PDSCH</w:t>
      </w:r>
      <w:r w:rsidR="00654396">
        <w:rPr>
          <w:lang w:eastAsia="zh-CN"/>
        </w:rPr>
        <w:t>.</w:t>
      </w:r>
    </w:p>
    <w:p w14:paraId="55758D28" w14:textId="4832D0FE" w:rsidR="00277152" w:rsidRDefault="00277152" w:rsidP="00277152">
      <w:pPr>
        <w:rPr>
          <w:b/>
          <w:i/>
          <w:lang w:eastAsia="zh-CN"/>
        </w:rPr>
      </w:pPr>
      <w:r>
        <w:rPr>
          <w:b/>
          <w:i/>
          <w:lang w:eastAsia="zh-CN"/>
        </w:rPr>
        <w:t>Observation</w:t>
      </w:r>
      <w:r w:rsidRPr="00B35A49">
        <w:rPr>
          <w:b/>
          <w:i/>
          <w:lang w:eastAsia="zh-CN"/>
        </w:rPr>
        <w:t xml:space="preserve"> </w:t>
      </w:r>
      <w:r w:rsidR="005D0F6F" w:rsidRPr="00BF38C6">
        <w:rPr>
          <w:b/>
          <w:i/>
          <w:lang w:eastAsia="zh-CN"/>
        </w:rPr>
        <w:t>3</w:t>
      </w:r>
      <w:r>
        <w:rPr>
          <w:b/>
          <w:i/>
          <w:lang w:eastAsia="zh-CN"/>
        </w:rPr>
        <w:t>: In NR-U SA, the maximum duration of D</w:t>
      </w:r>
      <w:r w:rsidRPr="00654396">
        <w:rPr>
          <w:b/>
          <w:i/>
          <w:lang w:eastAsia="zh-CN"/>
        </w:rPr>
        <w:t>RS</w:t>
      </w:r>
      <w:r>
        <w:rPr>
          <w:b/>
          <w:i/>
          <w:lang w:eastAsia="zh-CN"/>
        </w:rPr>
        <w:t xml:space="preserve"> transmission</w:t>
      </w:r>
      <w:r w:rsidRPr="00654396">
        <w:rPr>
          <w:b/>
          <w:i/>
          <w:lang w:eastAsia="zh-CN"/>
        </w:rPr>
        <w:t xml:space="preserve"> </w:t>
      </w:r>
      <w:r>
        <w:rPr>
          <w:b/>
          <w:i/>
          <w:lang w:eastAsia="zh-CN"/>
        </w:rPr>
        <w:t xml:space="preserve">can be implicitly defined as time span of RMSI PDCCH/PDSCH and SSBs with the </w:t>
      </w:r>
      <w:r w:rsidRPr="00BA7303">
        <w:rPr>
          <w:b/>
          <w:i/>
          <w:lang w:eastAsia="zh-CN"/>
        </w:rPr>
        <w:t xml:space="preserve">maximum number of </w:t>
      </w:r>
      <w:r>
        <w:rPr>
          <w:b/>
          <w:i/>
          <w:lang w:eastAsia="zh-CN"/>
        </w:rPr>
        <w:t>transmitted</w:t>
      </w:r>
      <w:r w:rsidRPr="00BA7303">
        <w:rPr>
          <w:b/>
          <w:i/>
          <w:lang w:eastAsia="zh-CN"/>
        </w:rPr>
        <w:t xml:space="preserve"> SSB</w:t>
      </w:r>
      <w:r>
        <w:rPr>
          <w:b/>
          <w:i/>
          <w:lang w:eastAsia="zh-CN"/>
        </w:rPr>
        <w:t>s</w:t>
      </w:r>
      <w:r w:rsidRPr="00B35A49">
        <w:rPr>
          <w:b/>
          <w:i/>
          <w:lang w:eastAsia="zh-CN"/>
        </w:rPr>
        <w:t>.</w:t>
      </w:r>
    </w:p>
    <w:p w14:paraId="2A868CA8" w14:textId="77777777" w:rsidR="0061234C" w:rsidRPr="00F525CA" w:rsidRDefault="0061234C" w:rsidP="004A48A4">
      <w:pPr>
        <w:rPr>
          <w:lang w:eastAsia="zh-CN"/>
        </w:rPr>
      </w:pPr>
    </w:p>
    <w:p w14:paraId="659870BA" w14:textId="4F9E3713" w:rsidR="008C00FB" w:rsidRPr="00B35A49" w:rsidRDefault="002310CC" w:rsidP="008C00FB">
      <w:pPr>
        <w:pStyle w:val="30"/>
        <w:rPr>
          <w:lang w:eastAsia="zh-CN"/>
        </w:rPr>
      </w:pPr>
      <w:r>
        <w:rPr>
          <w:lang w:eastAsia="zh-CN"/>
        </w:rPr>
        <w:t>Duration</w:t>
      </w:r>
      <w:r w:rsidR="00DB2757">
        <w:rPr>
          <w:lang w:eastAsia="zh-CN"/>
        </w:rPr>
        <w:t xml:space="preserve"> of </w:t>
      </w:r>
      <w:r w:rsidR="00DB4261">
        <w:rPr>
          <w:lang w:eastAsia="zh-CN"/>
        </w:rPr>
        <w:t>DRS</w:t>
      </w:r>
      <w:r>
        <w:rPr>
          <w:lang w:eastAsia="zh-CN"/>
        </w:rPr>
        <w:t xml:space="preserve"> transmission window</w:t>
      </w:r>
    </w:p>
    <w:p w14:paraId="0C16D48D" w14:textId="45F6BFEA" w:rsidR="001F145B" w:rsidRDefault="001F145B" w:rsidP="00DB4261">
      <w:pPr>
        <w:rPr>
          <w:szCs w:val="20"/>
        </w:rPr>
      </w:pPr>
      <w:r>
        <w:rPr>
          <w:rFonts w:hint="eastAsia"/>
          <w:lang w:val="en-GB" w:eastAsia="zh-CN"/>
        </w:rPr>
        <w:t xml:space="preserve">Duration of DRS transmission window is related to </w:t>
      </w:r>
      <w:r>
        <w:rPr>
          <w:szCs w:val="20"/>
        </w:rPr>
        <w:t>the maximum number of candidate SSB positions</w:t>
      </w:r>
      <w:r w:rsidR="00BF38C6">
        <w:rPr>
          <w:szCs w:val="20"/>
        </w:rPr>
        <w:t xml:space="preserve"> (somehow fixed)</w:t>
      </w:r>
      <w:r w:rsidR="005D0F6F">
        <w:rPr>
          <w:szCs w:val="20"/>
        </w:rPr>
        <w:t xml:space="preserve"> within DRS transmission window</w:t>
      </w:r>
      <w:r>
        <w:rPr>
          <w:szCs w:val="20"/>
        </w:rPr>
        <w:t xml:space="preserve">. Furthermore, </w:t>
      </w:r>
      <w:r>
        <w:rPr>
          <w:lang w:val="en-GB" w:eastAsia="zh-CN"/>
        </w:rPr>
        <w:t xml:space="preserve">from UE perspective, UE only needs to know the window of SSB transmission to find the preferred SSB and monitor the RMSI PDCCH associated to the SSB. Therefore, </w:t>
      </w:r>
      <w:r w:rsidRPr="001F145B">
        <w:rPr>
          <w:lang w:val="en-GB" w:eastAsia="zh-CN"/>
        </w:rPr>
        <w:t>duration of DRS transmission window can be implicitly defined as time span of RMSI PDCCH/PDSCH and SSB with the maximum number of candidate SSB positions</w:t>
      </w:r>
      <w:r>
        <w:rPr>
          <w:lang w:val="en-GB" w:eastAsia="zh-CN"/>
        </w:rPr>
        <w:t>.</w:t>
      </w:r>
    </w:p>
    <w:p w14:paraId="6CF11999" w14:textId="209FDCB2" w:rsidR="001F145B" w:rsidRDefault="001F145B" w:rsidP="001F145B">
      <w:pPr>
        <w:rPr>
          <w:b/>
          <w:i/>
          <w:lang w:eastAsia="zh-CN"/>
        </w:rPr>
      </w:pPr>
      <w:r w:rsidRPr="00D464A6">
        <w:rPr>
          <w:b/>
          <w:i/>
          <w:lang w:eastAsia="zh-CN"/>
        </w:rPr>
        <w:t xml:space="preserve">Observation </w:t>
      </w:r>
      <w:r w:rsidR="005D0F6F" w:rsidRPr="00BF38C6">
        <w:rPr>
          <w:b/>
          <w:i/>
          <w:lang w:eastAsia="zh-CN"/>
        </w:rPr>
        <w:t>4</w:t>
      </w:r>
      <w:r>
        <w:rPr>
          <w:b/>
          <w:i/>
          <w:lang w:eastAsia="zh-CN"/>
        </w:rPr>
        <w:t>: In NR-U SA, duration of D</w:t>
      </w:r>
      <w:r w:rsidRPr="00654396">
        <w:rPr>
          <w:b/>
          <w:i/>
          <w:lang w:eastAsia="zh-CN"/>
        </w:rPr>
        <w:t>RS</w:t>
      </w:r>
      <w:r>
        <w:rPr>
          <w:b/>
          <w:i/>
          <w:lang w:eastAsia="zh-CN"/>
        </w:rPr>
        <w:t xml:space="preserve"> transmission window</w:t>
      </w:r>
      <w:r w:rsidRPr="00654396">
        <w:rPr>
          <w:b/>
          <w:i/>
          <w:lang w:eastAsia="zh-CN"/>
        </w:rPr>
        <w:t xml:space="preserve"> </w:t>
      </w:r>
      <w:r>
        <w:rPr>
          <w:b/>
          <w:i/>
          <w:lang w:eastAsia="zh-CN"/>
        </w:rPr>
        <w:t xml:space="preserve">can be implicitly defined as time span of RMSI PDCCH/PDSCH and SSB with the </w:t>
      </w:r>
      <w:r w:rsidRPr="00BA7303">
        <w:rPr>
          <w:b/>
          <w:i/>
          <w:lang w:eastAsia="zh-CN"/>
        </w:rPr>
        <w:t>maximum number of candidate SSB positions</w:t>
      </w:r>
      <w:r w:rsidRPr="00A007C1">
        <w:rPr>
          <w:b/>
          <w:i/>
          <w:lang w:eastAsia="zh-CN"/>
        </w:rPr>
        <w:t>.</w:t>
      </w:r>
    </w:p>
    <w:p w14:paraId="7F68A78F" w14:textId="77777777" w:rsidR="001F145B" w:rsidRDefault="001F145B" w:rsidP="00DB4261">
      <w:pPr>
        <w:rPr>
          <w:szCs w:val="20"/>
        </w:rPr>
      </w:pPr>
    </w:p>
    <w:p w14:paraId="33F43E21" w14:textId="77777777" w:rsidR="007C5FD5" w:rsidRDefault="007C5FD5" w:rsidP="004A48A4">
      <w:pPr>
        <w:rPr>
          <w:lang w:eastAsia="zh-CN"/>
        </w:rPr>
      </w:pPr>
    </w:p>
    <w:p w14:paraId="425A04FF" w14:textId="127E8AC6" w:rsidR="00D464A6" w:rsidRDefault="00D464A6" w:rsidP="004A48A4">
      <w:pPr>
        <w:rPr>
          <w:lang w:eastAsia="zh-CN"/>
        </w:rPr>
      </w:pPr>
      <w:r>
        <w:rPr>
          <w:rFonts w:hint="eastAsia"/>
          <w:lang w:eastAsia="zh-CN"/>
        </w:rPr>
        <w:lastRenderedPageBreak/>
        <w:t>From above observations, we have the following proposal.</w:t>
      </w:r>
    </w:p>
    <w:p w14:paraId="2B19617B" w14:textId="1BCE61DE" w:rsidR="00D464A6" w:rsidRDefault="00D464A6" w:rsidP="00D464A6">
      <w:pPr>
        <w:rPr>
          <w:b/>
          <w:i/>
          <w:lang w:eastAsia="zh-CN"/>
        </w:rPr>
      </w:pPr>
      <w:r w:rsidRPr="00B35A49">
        <w:rPr>
          <w:b/>
          <w:i/>
          <w:lang w:eastAsia="zh-CN"/>
        </w:rPr>
        <w:t xml:space="preserve">Proposal </w:t>
      </w:r>
      <w:r w:rsidR="005D0F6F" w:rsidRPr="00BF38C6">
        <w:rPr>
          <w:b/>
          <w:i/>
          <w:lang w:eastAsia="zh-CN"/>
        </w:rPr>
        <w:t>1</w:t>
      </w:r>
      <w:r w:rsidRPr="00B35A49">
        <w:rPr>
          <w:b/>
          <w:i/>
          <w:lang w:eastAsia="zh-CN"/>
        </w:rPr>
        <w:t xml:space="preserve">: </w:t>
      </w:r>
      <w:r>
        <w:rPr>
          <w:b/>
          <w:i/>
          <w:lang w:eastAsia="zh-CN"/>
        </w:rPr>
        <w:t>In NR-U SA, properties of DRS can be defined as follows:</w:t>
      </w:r>
    </w:p>
    <w:p w14:paraId="49575501" w14:textId="77777777" w:rsidR="00D464A6" w:rsidRDefault="00D464A6" w:rsidP="00D464A6">
      <w:pPr>
        <w:pStyle w:val="af0"/>
        <w:numPr>
          <w:ilvl w:val="0"/>
          <w:numId w:val="35"/>
        </w:numPr>
        <w:ind w:firstLineChars="0"/>
        <w:rPr>
          <w:b/>
          <w:i/>
          <w:lang w:eastAsia="zh-CN"/>
        </w:rPr>
      </w:pPr>
      <w:r>
        <w:rPr>
          <w:b/>
          <w:i/>
          <w:lang w:eastAsia="zh-CN"/>
        </w:rPr>
        <w:t>G</w:t>
      </w:r>
      <w:r w:rsidRPr="00D464A6">
        <w:rPr>
          <w:b/>
          <w:i/>
          <w:lang w:eastAsia="zh-CN"/>
        </w:rPr>
        <w:t>aps within DRS could be up to gNB implementation, if gaps between SSBs are well defined.</w:t>
      </w:r>
    </w:p>
    <w:p w14:paraId="5A8C2908" w14:textId="262D50FF" w:rsidR="00D464A6" w:rsidRDefault="00D464A6" w:rsidP="00D464A6">
      <w:pPr>
        <w:pStyle w:val="af0"/>
        <w:numPr>
          <w:ilvl w:val="0"/>
          <w:numId w:val="35"/>
        </w:numPr>
        <w:ind w:firstLineChars="0"/>
        <w:rPr>
          <w:b/>
          <w:i/>
          <w:lang w:eastAsia="zh-CN"/>
        </w:rPr>
      </w:pPr>
      <w:r>
        <w:rPr>
          <w:b/>
          <w:i/>
          <w:lang w:eastAsia="zh-CN"/>
        </w:rPr>
        <w:t xml:space="preserve">Bandwidth </w:t>
      </w:r>
      <w:r w:rsidR="00C11038">
        <w:rPr>
          <w:b/>
          <w:i/>
          <w:lang w:eastAsia="zh-CN"/>
        </w:rPr>
        <w:t xml:space="preserve">of DRS </w:t>
      </w:r>
      <w:r>
        <w:rPr>
          <w:b/>
          <w:i/>
          <w:lang w:eastAsia="zh-CN"/>
        </w:rPr>
        <w:t xml:space="preserve">is not necessarily </w:t>
      </w:r>
      <w:r w:rsidR="00BF38C6">
        <w:rPr>
          <w:b/>
          <w:i/>
          <w:lang w:eastAsia="zh-CN"/>
        </w:rPr>
        <w:t xml:space="preserve">to be </w:t>
      </w:r>
      <w:r>
        <w:rPr>
          <w:b/>
          <w:i/>
          <w:lang w:eastAsia="zh-CN"/>
        </w:rPr>
        <w:t>defined</w:t>
      </w:r>
      <w:r w:rsidRPr="00D464A6">
        <w:rPr>
          <w:b/>
          <w:i/>
          <w:lang w:eastAsia="zh-CN"/>
        </w:rPr>
        <w:t>.</w:t>
      </w:r>
    </w:p>
    <w:p w14:paraId="2FAE3DA4" w14:textId="1D70C728" w:rsidR="00D464A6" w:rsidRDefault="00360F06" w:rsidP="00C70234">
      <w:pPr>
        <w:pStyle w:val="af0"/>
        <w:numPr>
          <w:ilvl w:val="0"/>
          <w:numId w:val="35"/>
        </w:numPr>
        <w:ind w:firstLineChars="0"/>
        <w:rPr>
          <w:b/>
          <w:i/>
          <w:lang w:eastAsia="zh-CN"/>
        </w:rPr>
      </w:pPr>
      <w:r>
        <w:rPr>
          <w:b/>
          <w:i/>
          <w:lang w:eastAsia="zh-CN"/>
        </w:rPr>
        <w:t>The maximum duration of D</w:t>
      </w:r>
      <w:r w:rsidRPr="00654396">
        <w:rPr>
          <w:b/>
          <w:i/>
          <w:lang w:eastAsia="zh-CN"/>
        </w:rPr>
        <w:t>RS</w:t>
      </w:r>
      <w:r>
        <w:rPr>
          <w:b/>
          <w:i/>
          <w:lang w:eastAsia="zh-CN"/>
        </w:rPr>
        <w:t xml:space="preserve"> transmission</w:t>
      </w:r>
      <w:r w:rsidRPr="00654396">
        <w:rPr>
          <w:b/>
          <w:i/>
          <w:lang w:eastAsia="zh-CN"/>
        </w:rPr>
        <w:t xml:space="preserve"> </w:t>
      </w:r>
      <w:r>
        <w:rPr>
          <w:b/>
          <w:i/>
          <w:lang w:eastAsia="zh-CN"/>
        </w:rPr>
        <w:t xml:space="preserve">can be implicitly defined as time span of RMSI PDCCH/PDSCH and SSBs with the </w:t>
      </w:r>
      <w:r w:rsidRPr="00BA7303">
        <w:rPr>
          <w:b/>
          <w:i/>
          <w:lang w:eastAsia="zh-CN"/>
        </w:rPr>
        <w:t xml:space="preserve">maximum number of </w:t>
      </w:r>
      <w:r>
        <w:rPr>
          <w:b/>
          <w:i/>
          <w:lang w:eastAsia="zh-CN"/>
        </w:rPr>
        <w:t>transmitted</w:t>
      </w:r>
      <w:r w:rsidRPr="00BA7303">
        <w:rPr>
          <w:b/>
          <w:i/>
          <w:lang w:eastAsia="zh-CN"/>
        </w:rPr>
        <w:t xml:space="preserve"> SSB</w:t>
      </w:r>
      <w:r>
        <w:rPr>
          <w:b/>
          <w:i/>
          <w:lang w:eastAsia="zh-CN"/>
        </w:rPr>
        <w:t>s</w:t>
      </w:r>
      <w:r w:rsidR="00D464A6" w:rsidRPr="00D464A6">
        <w:rPr>
          <w:b/>
          <w:i/>
          <w:lang w:eastAsia="zh-CN"/>
        </w:rPr>
        <w:t>.</w:t>
      </w:r>
    </w:p>
    <w:p w14:paraId="23E27973" w14:textId="1507F5DF" w:rsidR="00D464A6" w:rsidRPr="00D464A6" w:rsidRDefault="00360F06" w:rsidP="00C70234">
      <w:pPr>
        <w:pStyle w:val="af0"/>
        <w:numPr>
          <w:ilvl w:val="0"/>
          <w:numId w:val="35"/>
        </w:numPr>
        <w:ind w:firstLineChars="0"/>
        <w:rPr>
          <w:b/>
          <w:i/>
          <w:lang w:eastAsia="zh-CN"/>
        </w:rPr>
      </w:pPr>
      <w:r>
        <w:rPr>
          <w:b/>
          <w:i/>
          <w:lang w:eastAsia="zh-CN"/>
        </w:rPr>
        <w:t>Duration of D</w:t>
      </w:r>
      <w:r w:rsidRPr="00654396">
        <w:rPr>
          <w:b/>
          <w:i/>
          <w:lang w:eastAsia="zh-CN"/>
        </w:rPr>
        <w:t>RS</w:t>
      </w:r>
      <w:r>
        <w:rPr>
          <w:b/>
          <w:i/>
          <w:lang w:eastAsia="zh-CN"/>
        </w:rPr>
        <w:t xml:space="preserve"> transmission window</w:t>
      </w:r>
      <w:r w:rsidRPr="00654396">
        <w:rPr>
          <w:b/>
          <w:i/>
          <w:lang w:eastAsia="zh-CN"/>
        </w:rPr>
        <w:t xml:space="preserve"> </w:t>
      </w:r>
      <w:r>
        <w:rPr>
          <w:b/>
          <w:i/>
          <w:lang w:eastAsia="zh-CN"/>
        </w:rPr>
        <w:t xml:space="preserve">can be implicitly defined as time span of RMSI PDCCH/PDSCH and SSB with the </w:t>
      </w:r>
      <w:r w:rsidRPr="00BA7303">
        <w:rPr>
          <w:b/>
          <w:i/>
          <w:lang w:eastAsia="zh-CN"/>
        </w:rPr>
        <w:t>maximum number of candidate SSB positions</w:t>
      </w:r>
      <w:r w:rsidR="00D464A6" w:rsidRPr="00D464A6">
        <w:rPr>
          <w:b/>
          <w:i/>
          <w:lang w:eastAsia="zh-CN"/>
        </w:rPr>
        <w:t>.</w:t>
      </w:r>
    </w:p>
    <w:p w14:paraId="6F23C81D" w14:textId="77777777" w:rsidR="00D464A6" w:rsidRPr="00E21A7D" w:rsidRDefault="00D464A6" w:rsidP="004A48A4">
      <w:pPr>
        <w:rPr>
          <w:lang w:eastAsia="zh-CN"/>
        </w:rPr>
      </w:pPr>
    </w:p>
    <w:p w14:paraId="388370AC" w14:textId="315EB30E" w:rsidR="00FF70E5" w:rsidRDefault="00FF70E5" w:rsidP="00FF70E5">
      <w:pPr>
        <w:pStyle w:val="2"/>
        <w:rPr>
          <w:lang w:eastAsia="zh-CN"/>
        </w:rPr>
      </w:pPr>
      <w:r>
        <w:rPr>
          <w:lang w:eastAsia="zh-CN"/>
        </w:rPr>
        <w:t>SSB</w:t>
      </w:r>
      <w:r w:rsidR="00502963">
        <w:rPr>
          <w:lang w:eastAsia="zh-CN"/>
        </w:rPr>
        <w:t xml:space="preserve"> within DRS</w:t>
      </w:r>
    </w:p>
    <w:p w14:paraId="4B07DD4B" w14:textId="57194AF3" w:rsidR="00FF70E5" w:rsidRDefault="00FF70E5" w:rsidP="00B133F9">
      <w:pPr>
        <w:rPr>
          <w:lang w:eastAsia="zh-CN"/>
        </w:rPr>
      </w:pPr>
    </w:p>
    <w:p w14:paraId="054ED019" w14:textId="0B97C76E" w:rsidR="00D86B25" w:rsidRPr="00B35A49" w:rsidRDefault="00D86B25" w:rsidP="00D86B25">
      <w:pPr>
        <w:pStyle w:val="30"/>
        <w:rPr>
          <w:lang w:eastAsia="zh-CN"/>
        </w:rPr>
      </w:pPr>
      <w:r>
        <w:rPr>
          <w:lang w:eastAsia="zh-CN"/>
        </w:rPr>
        <w:t>SSB composition</w:t>
      </w:r>
    </w:p>
    <w:p w14:paraId="34928B7B" w14:textId="0921D171" w:rsidR="007C128C" w:rsidRDefault="00D86B25" w:rsidP="00B133F9">
      <w:pPr>
        <w:rPr>
          <w:lang w:val="en-GB" w:eastAsia="zh-CN"/>
        </w:rPr>
      </w:pPr>
      <w:r>
        <w:rPr>
          <w:lang w:val="en-GB" w:eastAsia="zh-CN"/>
        </w:rPr>
        <w:t>I</w:t>
      </w:r>
      <w:r>
        <w:rPr>
          <w:rFonts w:hint="eastAsia"/>
          <w:lang w:val="en-GB" w:eastAsia="zh-CN"/>
        </w:rPr>
        <w:t xml:space="preserve">n </w:t>
      </w:r>
      <w:r w:rsidR="00844FEC">
        <w:rPr>
          <w:lang w:val="en-GB" w:eastAsia="zh-CN"/>
        </w:rPr>
        <w:t xml:space="preserve">R15 NR, SSB is composed by PSS/SSS/PBCH with 4 </w:t>
      </w:r>
      <w:r w:rsidR="00D464A6">
        <w:rPr>
          <w:lang w:val="en-GB" w:eastAsia="zh-CN"/>
        </w:rPr>
        <w:t xml:space="preserve">contiguous </w:t>
      </w:r>
      <w:r w:rsidR="00844FEC">
        <w:rPr>
          <w:lang w:val="en-GB" w:eastAsia="zh-CN"/>
        </w:rPr>
        <w:t xml:space="preserve">OFDM symbols and 20 </w:t>
      </w:r>
      <w:r w:rsidR="00D464A6">
        <w:rPr>
          <w:lang w:val="en-GB" w:eastAsia="zh-CN"/>
        </w:rPr>
        <w:t xml:space="preserve">contiguous </w:t>
      </w:r>
      <w:r w:rsidR="00844FEC">
        <w:rPr>
          <w:lang w:val="en-GB" w:eastAsia="zh-CN"/>
        </w:rPr>
        <w:t xml:space="preserve">PRBs. </w:t>
      </w:r>
    </w:p>
    <w:p w14:paraId="1F168680" w14:textId="643D353A" w:rsidR="00CA73E2" w:rsidRDefault="002E13F0" w:rsidP="002E13F0">
      <w:pPr>
        <w:jc w:val="center"/>
      </w:pPr>
      <w:r>
        <w:object w:dxaOrig="1959" w:dyaOrig="1705" w14:anchorId="09858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25pt;height:85.5pt" o:ole="">
            <v:imagedata r:id="rId8" o:title=""/>
          </v:shape>
          <o:OLEObject Type="Embed" ProgID="Visio.Drawing.11" ShapeID="_x0000_i1025" DrawAspect="Content" ObjectID="_1608758708" r:id="rId9"/>
        </w:object>
      </w:r>
      <w:r w:rsidR="00CF5341">
        <w:br w:type="textWrapping" w:clear="all"/>
      </w:r>
    </w:p>
    <w:p w14:paraId="3E32AD59" w14:textId="4F3ADD6F" w:rsidR="00CA73E2" w:rsidRPr="00805239" w:rsidRDefault="00CA73E2" w:rsidP="00CA73E2">
      <w:pPr>
        <w:jc w:val="center"/>
      </w:pPr>
      <w:r>
        <w:t xml:space="preserve">Figure </w:t>
      </w:r>
      <w:r w:rsidR="00184D57" w:rsidRPr="00BF38C6">
        <w:t>1</w:t>
      </w:r>
      <w:r>
        <w:t xml:space="preserve">: </w:t>
      </w:r>
      <w:r w:rsidR="00952849">
        <w:t>SSB composition in R15 NR</w:t>
      </w:r>
    </w:p>
    <w:p w14:paraId="46A88A2F" w14:textId="33890A13" w:rsidR="00655511" w:rsidRDefault="007C128C" w:rsidP="00B133F9">
      <w:pPr>
        <w:rPr>
          <w:lang w:val="en-GB" w:eastAsia="zh-CN"/>
        </w:rPr>
      </w:pPr>
      <w:r>
        <w:rPr>
          <w:lang w:val="en-GB" w:eastAsia="zh-CN"/>
        </w:rPr>
        <w:t>In NR-U SA, s</w:t>
      </w:r>
      <w:r w:rsidR="00844FEC">
        <w:rPr>
          <w:lang w:val="en-GB" w:eastAsia="zh-CN"/>
        </w:rPr>
        <w:t>ince OCB requirement of DRS is</w:t>
      </w:r>
      <w:r w:rsidR="00BF38C6">
        <w:rPr>
          <w:lang w:val="en-GB" w:eastAsia="zh-CN"/>
        </w:rPr>
        <w:t xml:space="preserve"> easy to be</w:t>
      </w:r>
      <w:r w:rsidR="00844FEC">
        <w:rPr>
          <w:lang w:val="en-GB" w:eastAsia="zh-CN"/>
        </w:rPr>
        <w:t xml:space="preserve"> satisfied due to multiplexing of SSB and </w:t>
      </w:r>
      <w:r>
        <w:rPr>
          <w:lang w:val="en-GB" w:eastAsia="zh-CN"/>
        </w:rPr>
        <w:t>RMSI PDCCH/PDSCH</w:t>
      </w:r>
      <w:r w:rsidR="00844FEC">
        <w:rPr>
          <w:lang w:val="en-GB" w:eastAsia="zh-CN"/>
        </w:rPr>
        <w:t xml:space="preserve">, resource of SSB may not </w:t>
      </w:r>
      <w:r w:rsidR="00F857AF">
        <w:rPr>
          <w:lang w:val="en-GB" w:eastAsia="zh-CN"/>
        </w:rPr>
        <w:t xml:space="preserve">be </w:t>
      </w:r>
      <w:r w:rsidR="00844FEC">
        <w:rPr>
          <w:lang w:val="en-GB" w:eastAsia="zh-CN"/>
        </w:rPr>
        <w:t xml:space="preserve">necessarily modified. </w:t>
      </w:r>
    </w:p>
    <w:p w14:paraId="374CFBC5" w14:textId="77777777" w:rsidR="00BA6737" w:rsidRPr="00BA6737" w:rsidRDefault="00BA6737" w:rsidP="004A48A4">
      <w:pPr>
        <w:rPr>
          <w:lang w:eastAsia="zh-CN"/>
        </w:rPr>
      </w:pPr>
    </w:p>
    <w:p w14:paraId="69313BE7" w14:textId="7034B708" w:rsidR="00B70152" w:rsidRPr="00B35A49" w:rsidRDefault="00502963" w:rsidP="00502963">
      <w:pPr>
        <w:pStyle w:val="2"/>
        <w:rPr>
          <w:lang w:eastAsia="zh-CN"/>
        </w:rPr>
      </w:pPr>
      <w:r>
        <w:rPr>
          <w:lang w:eastAsia="zh-CN"/>
        </w:rPr>
        <w:t>RMSI PDCCH/PDSCH within DRS</w:t>
      </w:r>
    </w:p>
    <w:p w14:paraId="7A44D27A" w14:textId="77777777" w:rsidR="005D0F6F" w:rsidRDefault="00805239" w:rsidP="00B70152">
      <w:pPr>
        <w:rPr>
          <w:lang w:val="en-GB" w:eastAsia="zh-CN"/>
        </w:rPr>
      </w:pPr>
      <w:r>
        <w:rPr>
          <w:lang w:eastAsia="zh-CN"/>
        </w:rPr>
        <w:t>It was agreed that SSB and RMSI PDCCH/PDSCH could be multiplexed within DRS.</w:t>
      </w:r>
      <w:r w:rsidR="004D123E">
        <w:rPr>
          <w:rFonts w:hint="eastAsia"/>
          <w:lang w:eastAsia="zh-CN"/>
        </w:rPr>
        <w:t xml:space="preserve"> </w:t>
      </w:r>
    </w:p>
    <w:p w14:paraId="4962D366" w14:textId="2698BBAD" w:rsidR="00913FF3" w:rsidRPr="004D123E" w:rsidRDefault="00913FF3" w:rsidP="00B70152">
      <w:pPr>
        <w:rPr>
          <w:lang w:eastAsia="zh-CN"/>
        </w:rPr>
      </w:pPr>
      <w:r>
        <w:rPr>
          <w:lang w:val="en-GB" w:eastAsia="zh-CN"/>
        </w:rPr>
        <w:t xml:space="preserve">In the remaining of contribution, we </w:t>
      </w:r>
      <w:r w:rsidR="00BF38C6">
        <w:rPr>
          <w:lang w:val="en-GB" w:eastAsia="zh-CN"/>
        </w:rPr>
        <w:t>will assume</w:t>
      </w:r>
      <w:r w:rsidR="005D0F6F">
        <w:rPr>
          <w:lang w:val="en-GB" w:eastAsia="zh-CN"/>
        </w:rPr>
        <w:t xml:space="preserve"> that subcarrier spacing of SSB an</w:t>
      </w:r>
      <w:r w:rsidR="00BF38C6">
        <w:rPr>
          <w:lang w:val="en-GB" w:eastAsia="zh-CN"/>
        </w:rPr>
        <w:t xml:space="preserve">d RMSI PDCCH/PDSCH are the same, due to </w:t>
      </w:r>
      <w:r w:rsidR="005D0F6F">
        <w:rPr>
          <w:lang w:val="en-GB" w:eastAsia="zh-CN"/>
        </w:rPr>
        <w:t>limit</w:t>
      </w:r>
      <w:r w:rsidR="00BF38C6">
        <w:rPr>
          <w:lang w:val="en-GB" w:eastAsia="zh-CN"/>
        </w:rPr>
        <w:t xml:space="preserve"> of</w:t>
      </w:r>
      <w:r w:rsidR="005D0F6F">
        <w:rPr>
          <w:lang w:val="en-GB" w:eastAsia="zh-CN"/>
        </w:rPr>
        <w:t xml:space="preserve"> paper length</w:t>
      </w:r>
      <w:r>
        <w:rPr>
          <w:lang w:val="en-GB" w:eastAsia="zh-CN"/>
        </w:rPr>
        <w:t>.</w:t>
      </w:r>
      <w:r w:rsidR="005D0F6F">
        <w:rPr>
          <w:lang w:val="en-GB" w:eastAsia="zh-CN"/>
        </w:rPr>
        <w:t xml:space="preserve"> But different subcarrier spacing of SSB and RMSI PDCCH/PDSCH is not excluded.</w:t>
      </w:r>
    </w:p>
    <w:p w14:paraId="20C9DF46" w14:textId="781A2AEC" w:rsidR="00913FF3" w:rsidRPr="00913FF3" w:rsidRDefault="00BF38C6" w:rsidP="00B70152">
      <w:pPr>
        <w:rPr>
          <w:lang w:val="en-GB" w:eastAsia="zh-CN"/>
        </w:rPr>
      </w:pPr>
      <w:r>
        <w:rPr>
          <w:lang w:eastAsia="zh-CN"/>
        </w:rPr>
        <w:t xml:space="preserve">We will only discuss </w:t>
      </w:r>
      <w:r w:rsidR="008A02C2" w:rsidRPr="000D29D7">
        <w:rPr>
          <w:lang w:eastAsia="zh-CN"/>
        </w:rPr>
        <w:t>“SSB/CORESET multiplexing pattern 1”.</w:t>
      </w:r>
    </w:p>
    <w:p w14:paraId="108655CF" w14:textId="28BB9792" w:rsidR="00167187" w:rsidRDefault="00167187" w:rsidP="00DE1B92">
      <w:pPr>
        <w:rPr>
          <w:lang w:eastAsia="zh-CN"/>
        </w:rPr>
      </w:pPr>
    </w:p>
    <w:p w14:paraId="77C8CD48" w14:textId="6D784CB9" w:rsidR="000F6107" w:rsidRDefault="000F6107" w:rsidP="008A02C2">
      <w:pPr>
        <w:pStyle w:val="30"/>
        <w:rPr>
          <w:bCs/>
          <w:lang w:eastAsia="zh-CN"/>
        </w:rPr>
      </w:pPr>
      <w:r w:rsidRPr="00BF2933">
        <w:rPr>
          <w:lang w:eastAsia="zh-CN"/>
        </w:rPr>
        <w:t>“SSB/CORESET multiplexing pattern 1”</w:t>
      </w:r>
    </w:p>
    <w:p w14:paraId="1EF1FAF1" w14:textId="4434AF8A" w:rsidR="00BF2933" w:rsidRPr="008A02C2" w:rsidRDefault="00BF2933" w:rsidP="008A02C2">
      <w:pPr>
        <w:pStyle w:val="4"/>
        <w:rPr>
          <w:bCs w:val="0"/>
          <w:sz w:val="22"/>
          <w:szCs w:val="22"/>
          <w:lang w:val="en-GB" w:eastAsia="zh-CN"/>
        </w:rPr>
      </w:pPr>
      <w:r w:rsidRPr="008A02C2">
        <w:rPr>
          <w:rFonts w:hint="eastAsia"/>
          <w:bCs w:val="0"/>
          <w:sz w:val="22"/>
          <w:szCs w:val="22"/>
          <w:lang w:val="en-GB" w:eastAsia="zh-CN"/>
        </w:rPr>
        <w:t>Group offset 0</w:t>
      </w:r>
    </w:p>
    <w:p w14:paraId="7A26B02A" w14:textId="578D43CF" w:rsidR="006B4E30" w:rsidRPr="00805239" w:rsidRDefault="006B4E30" w:rsidP="00B80CA0">
      <w:r>
        <w:rPr>
          <w:lang w:eastAsia="zh-CN"/>
        </w:rPr>
        <w:t xml:space="preserve">For “SSB/CORESET multiplexing pattern 1”, SSB and RMSI </w:t>
      </w:r>
      <w:r w:rsidR="00913FF3">
        <w:rPr>
          <w:lang w:eastAsia="zh-CN"/>
        </w:rPr>
        <w:t>PDCCH</w:t>
      </w:r>
      <w:r>
        <w:rPr>
          <w:lang w:eastAsia="zh-CN"/>
        </w:rPr>
        <w:t xml:space="preserve"> are TDMed</w:t>
      </w:r>
      <w:r w:rsidR="00BF2933">
        <w:rPr>
          <w:lang w:eastAsia="zh-CN"/>
        </w:rPr>
        <w:t xml:space="preserve"> with group offset 0</w:t>
      </w:r>
      <w:r w:rsidR="005D0F6F">
        <w:rPr>
          <w:lang w:eastAsia="zh-CN"/>
        </w:rPr>
        <w:t>.</w:t>
      </w:r>
    </w:p>
    <w:p w14:paraId="6BA63EF6" w14:textId="6D58AB78" w:rsidR="0010105C" w:rsidRDefault="00913FF3" w:rsidP="00B65A18">
      <w:pPr>
        <w:rPr>
          <w:lang w:eastAsia="zh-CN"/>
        </w:rPr>
      </w:pPr>
      <w:r>
        <w:rPr>
          <w:rFonts w:cs="Arial"/>
          <w:kern w:val="24"/>
        </w:rPr>
        <w:t xml:space="preserve">Regarding the number of </w:t>
      </w:r>
      <w:r>
        <w:rPr>
          <w:lang w:eastAsia="zh-CN"/>
        </w:rPr>
        <w:t>RMSI PDCCH</w:t>
      </w:r>
      <w:r w:rsidR="005D0F6F">
        <w:rPr>
          <w:lang w:eastAsia="zh-CN"/>
        </w:rPr>
        <w:t xml:space="preserve"> monitoring occasions per slot</w:t>
      </w:r>
      <w:r w:rsidR="007A45C5">
        <w:rPr>
          <w:lang w:eastAsia="zh-CN"/>
        </w:rPr>
        <w:t xml:space="preserve">, </w:t>
      </w:r>
      <w:r>
        <w:rPr>
          <w:lang w:eastAsia="zh-CN"/>
        </w:rPr>
        <w:t xml:space="preserve">the candidate </w:t>
      </w:r>
      <w:r w:rsidR="00473AA5">
        <w:rPr>
          <w:lang w:eastAsia="zh-CN"/>
        </w:rPr>
        <w:t>value</w:t>
      </w:r>
      <w:r>
        <w:rPr>
          <w:lang w:eastAsia="zh-CN"/>
        </w:rPr>
        <w:t xml:space="preserve"> can be 1 and 2.</w:t>
      </w:r>
      <w:r w:rsidR="007A45C5">
        <w:rPr>
          <w:lang w:eastAsia="zh-CN"/>
        </w:rPr>
        <w:t xml:space="preserve"> The </w:t>
      </w:r>
      <w:r w:rsidR="00473AA5">
        <w:rPr>
          <w:lang w:eastAsia="zh-CN"/>
        </w:rPr>
        <w:t>benefit of supporting the value</w:t>
      </w:r>
      <w:r w:rsidR="007A45C5">
        <w:rPr>
          <w:lang w:eastAsia="zh-CN"/>
        </w:rPr>
        <w:t xml:space="preserve"> 1 </w:t>
      </w:r>
      <w:r w:rsidR="00D6156E">
        <w:rPr>
          <w:lang w:eastAsia="zh-CN"/>
        </w:rPr>
        <w:t>is that</w:t>
      </w:r>
      <w:r w:rsidR="007A45C5">
        <w:rPr>
          <w:lang w:eastAsia="zh-CN"/>
        </w:rPr>
        <w:t xml:space="preserve"> associating </w:t>
      </w:r>
      <w:r w:rsidR="005D0F6F">
        <w:rPr>
          <w:lang w:eastAsia="zh-CN"/>
        </w:rPr>
        <w:t>one</w:t>
      </w:r>
      <w:r w:rsidR="007A45C5">
        <w:rPr>
          <w:lang w:eastAsia="zh-CN"/>
        </w:rPr>
        <w:t xml:space="preserve"> RMSI PDCCH monitoring occasion with each SSB</w:t>
      </w:r>
      <w:r w:rsidR="00D6156E">
        <w:rPr>
          <w:lang w:eastAsia="zh-CN"/>
        </w:rPr>
        <w:t xml:space="preserve"> can be realized</w:t>
      </w:r>
      <w:r w:rsidR="007A45C5">
        <w:rPr>
          <w:lang w:eastAsia="zh-CN"/>
        </w:rPr>
        <w:t xml:space="preserve">. </w:t>
      </w:r>
    </w:p>
    <w:p w14:paraId="187C7A7F" w14:textId="7EFD4228" w:rsidR="008A02C2" w:rsidRDefault="00F31414" w:rsidP="00473AA5">
      <w:pPr>
        <w:jc w:val="center"/>
      </w:pPr>
      <w:r>
        <w:object w:dxaOrig="5605" w:dyaOrig="3276" w14:anchorId="54DFE46D">
          <v:shape id="_x0000_i1026" type="#_x0000_t75" style="width:280.5pt;height:163.5pt" o:ole="">
            <v:imagedata r:id="rId10" o:title=""/>
          </v:shape>
          <o:OLEObject Type="Embed" ProgID="Excel.Sheet.12" ShapeID="_x0000_i1026" DrawAspect="Content" ObjectID="_1608758709" r:id="rId11"/>
        </w:object>
      </w:r>
    </w:p>
    <w:p w14:paraId="5C31E4A5" w14:textId="60B1A387" w:rsidR="00473AA5" w:rsidRPr="00805239" w:rsidRDefault="00473AA5" w:rsidP="00473AA5">
      <w:pPr>
        <w:jc w:val="center"/>
      </w:pPr>
      <w:r>
        <w:t xml:space="preserve">Figure </w:t>
      </w:r>
      <w:r w:rsidR="00184D57" w:rsidRPr="00D6156E">
        <w:t>2</w:t>
      </w:r>
      <w:r>
        <w:t>:</w:t>
      </w:r>
      <w:r w:rsidR="00B80CA0">
        <w:t xml:space="preserve"> E</w:t>
      </w:r>
      <w:r>
        <w:t xml:space="preserve">xamples of </w:t>
      </w:r>
      <w:r>
        <w:rPr>
          <w:lang w:eastAsia="zh-CN"/>
        </w:rPr>
        <w:t>“SSB/CORESET multiplexing pattern 1”</w:t>
      </w:r>
    </w:p>
    <w:p w14:paraId="2997E28F" w14:textId="6635C495" w:rsidR="00A24952" w:rsidRPr="0050367C" w:rsidRDefault="00497289" w:rsidP="00A24952">
      <w:pPr>
        <w:rPr>
          <w:b/>
          <w:i/>
          <w:lang w:eastAsia="zh-CN"/>
        </w:rPr>
      </w:pPr>
      <w:r>
        <w:rPr>
          <w:b/>
          <w:i/>
          <w:lang w:eastAsia="zh-CN"/>
        </w:rPr>
        <w:t xml:space="preserve">Observation </w:t>
      </w:r>
      <w:r w:rsidR="00FF0E1C" w:rsidRPr="00A965B3">
        <w:rPr>
          <w:b/>
          <w:i/>
          <w:lang w:eastAsia="zh-CN"/>
        </w:rPr>
        <w:t>5</w:t>
      </w:r>
      <w:r w:rsidR="00ED49C9" w:rsidRPr="00B35A49">
        <w:rPr>
          <w:b/>
          <w:i/>
          <w:lang w:eastAsia="zh-CN"/>
        </w:rPr>
        <w:t xml:space="preserve">: </w:t>
      </w:r>
      <w:r w:rsidR="00355D14">
        <w:rPr>
          <w:b/>
          <w:i/>
          <w:lang w:eastAsia="zh-CN"/>
        </w:rPr>
        <w:t xml:space="preserve">For </w:t>
      </w:r>
      <w:r w:rsidR="00355D14" w:rsidRPr="00355D14">
        <w:rPr>
          <w:b/>
          <w:i/>
          <w:lang w:eastAsia="zh-CN"/>
        </w:rPr>
        <w:t xml:space="preserve">SSB/CORESET multiplexing pattern </w:t>
      </w:r>
      <w:r w:rsidR="00355D14">
        <w:rPr>
          <w:b/>
          <w:i/>
          <w:lang w:eastAsia="zh-CN"/>
        </w:rPr>
        <w:t>1</w:t>
      </w:r>
      <w:r w:rsidR="007A7E77">
        <w:rPr>
          <w:b/>
          <w:i/>
          <w:lang w:eastAsia="zh-CN"/>
        </w:rPr>
        <w:t xml:space="preserve"> in NR-U SA</w:t>
      </w:r>
      <w:r w:rsidR="00355D14" w:rsidRPr="00355D14">
        <w:rPr>
          <w:b/>
          <w:i/>
          <w:lang w:eastAsia="zh-CN"/>
        </w:rPr>
        <w:t xml:space="preserve">, </w:t>
      </w:r>
      <w:r w:rsidR="00473AA5" w:rsidRPr="00473AA5">
        <w:rPr>
          <w:b/>
          <w:i/>
          <w:lang w:eastAsia="zh-CN"/>
        </w:rPr>
        <w:t xml:space="preserve">RMSI PDCCH can be </w:t>
      </w:r>
      <w:r w:rsidR="00355D14">
        <w:rPr>
          <w:b/>
          <w:i/>
          <w:lang w:eastAsia="zh-CN"/>
        </w:rPr>
        <w:t>configured</w:t>
      </w:r>
      <w:r w:rsidR="00473AA5" w:rsidRPr="00473AA5">
        <w:rPr>
          <w:b/>
          <w:i/>
          <w:lang w:eastAsia="zh-CN"/>
        </w:rPr>
        <w:t xml:space="preserve"> by reusing or modifying the existing tables of RMSI PDCCH defined in Clause 13 in 38.213</w:t>
      </w:r>
      <w:r w:rsidR="00FF0E1C">
        <w:rPr>
          <w:b/>
          <w:i/>
          <w:lang w:eastAsia="zh-CN"/>
        </w:rPr>
        <w:t>, at least for 15kHz and 30kHz SCS</w:t>
      </w:r>
      <w:r w:rsidR="00ED49C9" w:rsidRPr="00B35A49">
        <w:rPr>
          <w:b/>
          <w:i/>
          <w:lang w:eastAsia="zh-CN"/>
        </w:rPr>
        <w:t>.</w:t>
      </w:r>
    </w:p>
    <w:p w14:paraId="5C508E02" w14:textId="77777777" w:rsidR="008C00FB" w:rsidRDefault="008C00FB" w:rsidP="00F01CA8">
      <w:pPr>
        <w:rPr>
          <w:lang w:val="en-GB" w:eastAsia="zh-CN"/>
        </w:rPr>
      </w:pPr>
    </w:p>
    <w:p w14:paraId="3C4E037C" w14:textId="747F6D08" w:rsidR="004D109F" w:rsidRPr="008A02C2" w:rsidRDefault="004D109F" w:rsidP="008A02C2">
      <w:pPr>
        <w:pStyle w:val="4"/>
        <w:rPr>
          <w:bCs w:val="0"/>
          <w:sz w:val="22"/>
          <w:szCs w:val="22"/>
          <w:lang w:val="en-GB" w:eastAsia="zh-CN"/>
        </w:rPr>
      </w:pPr>
      <w:r w:rsidRPr="008A02C2">
        <w:rPr>
          <w:bCs w:val="0"/>
          <w:sz w:val="22"/>
          <w:szCs w:val="22"/>
          <w:lang w:val="en-GB" w:eastAsia="zh-CN"/>
        </w:rPr>
        <w:t xml:space="preserve">Enhancement for </w:t>
      </w:r>
      <w:r w:rsidRPr="008A02C2">
        <w:rPr>
          <w:rFonts w:hint="eastAsia"/>
          <w:bCs w:val="0"/>
          <w:sz w:val="22"/>
          <w:szCs w:val="22"/>
          <w:lang w:val="en-GB" w:eastAsia="zh-CN"/>
        </w:rPr>
        <w:t>group offset 0</w:t>
      </w:r>
    </w:p>
    <w:p w14:paraId="11344794" w14:textId="63623767" w:rsidR="005D0F6F" w:rsidRPr="00FF0E1C" w:rsidRDefault="005D0F6F" w:rsidP="00FF0E1C">
      <w:pPr>
        <w:rPr>
          <w:lang w:val="en-GB" w:eastAsia="zh-CN"/>
        </w:rPr>
      </w:pPr>
      <w:r>
        <w:rPr>
          <w:lang w:val="en-GB" w:eastAsia="zh-CN"/>
        </w:rPr>
        <w:t>H</w:t>
      </w:r>
      <w:r w:rsidR="00667CC3">
        <w:rPr>
          <w:lang w:val="en-GB" w:eastAsia="zh-CN"/>
        </w:rPr>
        <w:t>alf-s</w:t>
      </w:r>
      <w:r>
        <w:rPr>
          <w:lang w:val="en-GB" w:eastAsia="zh-CN"/>
        </w:rPr>
        <w:t>lot RMSI PDC</w:t>
      </w:r>
      <w:r w:rsidR="00FF0E1C">
        <w:rPr>
          <w:lang w:val="en-GB" w:eastAsia="zh-CN"/>
        </w:rPr>
        <w:t>CH may be supported, since s</w:t>
      </w:r>
      <w:r>
        <w:rPr>
          <w:lang w:val="en-GB" w:eastAsia="zh-CN"/>
        </w:rPr>
        <w:t>hift granularity of SSB due to LBT failure could be one SSB for 15kHz</w:t>
      </w:r>
      <w:r w:rsidR="00FF0E1C">
        <w:rPr>
          <w:lang w:val="en-GB" w:eastAsia="zh-CN"/>
        </w:rPr>
        <w:t xml:space="preserve"> SCS</w:t>
      </w:r>
      <w:r w:rsidR="00D6156E">
        <w:rPr>
          <w:lang w:val="en-GB" w:eastAsia="zh-CN"/>
        </w:rPr>
        <w:t xml:space="preserve">. </w:t>
      </w:r>
    </w:p>
    <w:p w14:paraId="6CCA2504" w14:textId="77777777" w:rsidR="008A02C2" w:rsidRDefault="00667CC3" w:rsidP="00667CC3">
      <w:pPr>
        <w:jc w:val="center"/>
      </w:pPr>
      <w:r>
        <w:object w:dxaOrig="5425" w:dyaOrig="3276" w14:anchorId="1D85F7F4">
          <v:shape id="_x0000_i1027" type="#_x0000_t75" style="width:270.75pt;height:164.25pt" o:ole="">
            <v:imagedata r:id="rId12" o:title=""/>
          </v:shape>
          <o:OLEObject Type="Embed" ProgID="Excel.Sheet.12" ShapeID="_x0000_i1027" DrawAspect="Content" ObjectID="_1608758710" r:id="rId13"/>
        </w:object>
      </w:r>
    </w:p>
    <w:p w14:paraId="01A11E05" w14:textId="587D5A9A" w:rsidR="00667CC3" w:rsidRPr="00805239" w:rsidRDefault="00667CC3" w:rsidP="00667CC3">
      <w:pPr>
        <w:jc w:val="center"/>
      </w:pPr>
      <w:r>
        <w:t xml:space="preserve">Figure </w:t>
      </w:r>
      <w:r w:rsidR="00184D57" w:rsidRPr="00D6156E">
        <w:t>3</w:t>
      </w:r>
      <w:r w:rsidRPr="00D6156E">
        <w:t>:</w:t>
      </w:r>
      <w:r>
        <w:t xml:space="preserve"> Examples of </w:t>
      </w:r>
      <w:r>
        <w:rPr>
          <w:lang w:eastAsia="zh-CN"/>
        </w:rPr>
        <w:t>“SSB/CORESET multiplexing pattern 1”</w:t>
      </w:r>
      <w:r w:rsidR="00D6156E">
        <w:rPr>
          <w:lang w:eastAsia="zh-CN"/>
        </w:rPr>
        <w:t xml:space="preserve"> with half-slot RMSI PDCCH</w:t>
      </w:r>
    </w:p>
    <w:p w14:paraId="0E992094" w14:textId="77777777" w:rsidR="00667CC3" w:rsidRDefault="00667CC3" w:rsidP="00F01CA8">
      <w:pPr>
        <w:rPr>
          <w:lang w:eastAsia="zh-CN"/>
        </w:rPr>
      </w:pPr>
    </w:p>
    <w:p w14:paraId="09ADCFB1" w14:textId="453CC49D" w:rsidR="00667CC3" w:rsidRPr="00667CC3" w:rsidRDefault="00667CC3" w:rsidP="00F01CA8">
      <w:pPr>
        <w:rPr>
          <w:lang w:eastAsia="zh-CN"/>
        </w:rPr>
      </w:pPr>
      <w:r>
        <w:rPr>
          <w:b/>
          <w:i/>
          <w:lang w:eastAsia="zh-CN"/>
        </w:rPr>
        <w:t xml:space="preserve">Observation </w:t>
      </w:r>
      <w:r w:rsidR="00FF0E1C" w:rsidRPr="00D6156E">
        <w:rPr>
          <w:b/>
          <w:i/>
          <w:lang w:eastAsia="zh-CN"/>
        </w:rPr>
        <w:t>6</w:t>
      </w:r>
      <w:r w:rsidRPr="00D6156E">
        <w:rPr>
          <w:b/>
          <w:i/>
          <w:lang w:eastAsia="zh-CN"/>
        </w:rPr>
        <w:t>:</w:t>
      </w:r>
      <w:r w:rsidRPr="00B35A49">
        <w:rPr>
          <w:b/>
          <w:i/>
          <w:lang w:eastAsia="zh-CN"/>
        </w:rPr>
        <w:t xml:space="preserve"> </w:t>
      </w:r>
      <w:r>
        <w:rPr>
          <w:b/>
          <w:i/>
          <w:lang w:eastAsia="zh-CN"/>
        </w:rPr>
        <w:t xml:space="preserve">For </w:t>
      </w:r>
      <w:r w:rsidRPr="00355D14">
        <w:rPr>
          <w:b/>
          <w:i/>
          <w:lang w:eastAsia="zh-CN"/>
        </w:rPr>
        <w:t xml:space="preserve">SSB/CORESET multiplexing pattern </w:t>
      </w:r>
      <w:r>
        <w:rPr>
          <w:b/>
          <w:i/>
          <w:lang w:eastAsia="zh-CN"/>
        </w:rPr>
        <w:t>1 in NR-U SA</w:t>
      </w:r>
      <w:r w:rsidRPr="00355D14">
        <w:rPr>
          <w:b/>
          <w:i/>
          <w:lang w:eastAsia="zh-CN"/>
        </w:rPr>
        <w:t xml:space="preserve">, </w:t>
      </w:r>
      <w:r w:rsidR="00D6156E">
        <w:rPr>
          <w:b/>
          <w:i/>
          <w:lang w:eastAsia="zh-CN"/>
        </w:rPr>
        <w:t xml:space="preserve">half-slot </w:t>
      </w:r>
      <w:r w:rsidRPr="00473AA5">
        <w:rPr>
          <w:b/>
          <w:i/>
          <w:lang w:eastAsia="zh-CN"/>
        </w:rPr>
        <w:t xml:space="preserve">RMSI PDCCH </w:t>
      </w:r>
      <w:r w:rsidR="00D6156E">
        <w:rPr>
          <w:b/>
          <w:i/>
          <w:lang w:eastAsia="zh-CN"/>
        </w:rPr>
        <w:t>can be introduced</w:t>
      </w:r>
      <w:r w:rsidR="00FF0E1C">
        <w:rPr>
          <w:b/>
          <w:i/>
          <w:lang w:eastAsia="zh-CN"/>
        </w:rPr>
        <w:t>, at least for 15kHz and 30kHz SCS</w:t>
      </w:r>
      <w:r w:rsidRPr="00B35A49">
        <w:rPr>
          <w:b/>
          <w:i/>
          <w:lang w:eastAsia="zh-CN"/>
        </w:rPr>
        <w:t>.</w:t>
      </w:r>
    </w:p>
    <w:p w14:paraId="6079070E" w14:textId="77777777" w:rsidR="00497289" w:rsidRDefault="00497289" w:rsidP="00497289">
      <w:pPr>
        <w:rPr>
          <w:lang w:eastAsia="zh-CN"/>
        </w:rPr>
      </w:pPr>
    </w:p>
    <w:p w14:paraId="790F7143" w14:textId="77777777" w:rsidR="00497289" w:rsidRDefault="00497289" w:rsidP="00497289">
      <w:pPr>
        <w:rPr>
          <w:lang w:eastAsia="zh-CN"/>
        </w:rPr>
      </w:pPr>
      <w:r>
        <w:rPr>
          <w:rFonts w:hint="eastAsia"/>
          <w:lang w:eastAsia="zh-CN"/>
        </w:rPr>
        <w:t>From above observations, we have the following proposal.</w:t>
      </w:r>
    </w:p>
    <w:p w14:paraId="5873B02F" w14:textId="7B5FA691" w:rsidR="00497289" w:rsidRDefault="00497289" w:rsidP="00F01CA8">
      <w:pPr>
        <w:rPr>
          <w:b/>
          <w:i/>
          <w:lang w:eastAsia="zh-CN"/>
        </w:rPr>
      </w:pPr>
      <w:r>
        <w:rPr>
          <w:b/>
          <w:i/>
          <w:lang w:eastAsia="zh-CN"/>
        </w:rPr>
        <w:t xml:space="preserve">Proposal </w:t>
      </w:r>
      <w:r w:rsidR="00AF3E89" w:rsidRPr="00D6156E">
        <w:rPr>
          <w:b/>
          <w:i/>
          <w:lang w:eastAsia="zh-CN"/>
        </w:rPr>
        <w:t>2</w:t>
      </w:r>
      <w:r w:rsidRPr="00D6156E">
        <w:rPr>
          <w:b/>
          <w:i/>
          <w:lang w:eastAsia="zh-CN"/>
        </w:rPr>
        <w:t>:</w:t>
      </w:r>
      <w:r w:rsidRPr="00B35A49">
        <w:rPr>
          <w:b/>
          <w:i/>
          <w:lang w:eastAsia="zh-CN"/>
        </w:rPr>
        <w:t xml:space="preserve"> </w:t>
      </w:r>
      <w:r>
        <w:rPr>
          <w:b/>
          <w:i/>
          <w:lang w:eastAsia="zh-CN"/>
        </w:rPr>
        <w:t>RMSI PDCCH/PDSCH can be defined as follows in NR-U SA.</w:t>
      </w:r>
    </w:p>
    <w:p w14:paraId="54EF0190" w14:textId="77777777" w:rsidR="00497289" w:rsidRDefault="00497289" w:rsidP="00F01CA8">
      <w:pPr>
        <w:pStyle w:val="af0"/>
        <w:numPr>
          <w:ilvl w:val="0"/>
          <w:numId w:val="35"/>
        </w:numPr>
        <w:ind w:firstLineChars="0"/>
        <w:rPr>
          <w:b/>
          <w:i/>
          <w:lang w:eastAsia="zh-CN"/>
        </w:rPr>
      </w:pPr>
      <w:r w:rsidRPr="00497289">
        <w:rPr>
          <w:b/>
          <w:i/>
          <w:lang w:eastAsia="zh-CN"/>
        </w:rPr>
        <w:t>For SSB/CORESET multiplexing pattern 1</w:t>
      </w:r>
      <w:r>
        <w:rPr>
          <w:b/>
          <w:i/>
          <w:lang w:eastAsia="zh-CN"/>
        </w:rPr>
        <w:t xml:space="preserve">, </w:t>
      </w:r>
    </w:p>
    <w:p w14:paraId="1E05E2F1" w14:textId="2D567012" w:rsidR="00497289" w:rsidRDefault="00A262A5" w:rsidP="008A02C2">
      <w:pPr>
        <w:pStyle w:val="af0"/>
        <w:numPr>
          <w:ilvl w:val="1"/>
          <w:numId w:val="35"/>
        </w:numPr>
        <w:ind w:firstLineChars="0"/>
        <w:rPr>
          <w:b/>
          <w:i/>
          <w:lang w:eastAsia="zh-CN"/>
        </w:rPr>
      </w:pPr>
      <w:r>
        <w:rPr>
          <w:b/>
          <w:i/>
          <w:lang w:eastAsia="zh-CN"/>
        </w:rPr>
        <w:t xml:space="preserve">For group offset 0, </w:t>
      </w:r>
      <w:r w:rsidR="00497289" w:rsidRPr="00497289">
        <w:rPr>
          <w:b/>
          <w:i/>
          <w:lang w:eastAsia="zh-CN"/>
        </w:rPr>
        <w:t>RMSI PDCCH can be configured by reusing or modifying the existing tables of RMSI PDCCH defined in Clause 13 in 38.213</w:t>
      </w:r>
      <w:r w:rsidR="007446D2">
        <w:rPr>
          <w:b/>
          <w:i/>
          <w:lang w:eastAsia="zh-CN"/>
        </w:rPr>
        <w:t>, at least for 15kHz and 30kHz SCS</w:t>
      </w:r>
      <w:r w:rsidR="00497289" w:rsidRPr="008A02C2">
        <w:rPr>
          <w:b/>
          <w:i/>
          <w:lang w:eastAsia="zh-CN"/>
        </w:rPr>
        <w:t>.</w:t>
      </w:r>
    </w:p>
    <w:p w14:paraId="202BAE26" w14:textId="6D7DC122" w:rsidR="008A02C2" w:rsidRPr="008A02C2" w:rsidRDefault="00A262A5" w:rsidP="008A02C2">
      <w:pPr>
        <w:pStyle w:val="af0"/>
        <w:numPr>
          <w:ilvl w:val="1"/>
          <w:numId w:val="35"/>
        </w:numPr>
        <w:ind w:firstLineChars="0"/>
        <w:rPr>
          <w:b/>
          <w:i/>
          <w:lang w:eastAsia="zh-CN"/>
        </w:rPr>
      </w:pPr>
      <w:r>
        <w:rPr>
          <w:b/>
          <w:i/>
          <w:lang w:eastAsia="zh-CN"/>
        </w:rPr>
        <w:t xml:space="preserve">For group offset 0, </w:t>
      </w:r>
      <w:r w:rsidR="00D6156E">
        <w:rPr>
          <w:b/>
          <w:i/>
          <w:lang w:eastAsia="zh-CN"/>
        </w:rPr>
        <w:t xml:space="preserve">half-slot </w:t>
      </w:r>
      <w:r w:rsidR="008A02C2">
        <w:rPr>
          <w:b/>
          <w:i/>
          <w:lang w:eastAsia="zh-CN"/>
        </w:rPr>
        <w:t>R</w:t>
      </w:r>
      <w:r w:rsidR="008A02C2" w:rsidRPr="00473AA5">
        <w:rPr>
          <w:b/>
          <w:i/>
          <w:lang w:eastAsia="zh-CN"/>
        </w:rPr>
        <w:t xml:space="preserve">MSI PDCCH </w:t>
      </w:r>
      <w:r w:rsidR="008A02C2">
        <w:rPr>
          <w:b/>
          <w:i/>
          <w:lang w:eastAsia="zh-CN"/>
        </w:rPr>
        <w:t xml:space="preserve">for 15kHz and 30kHz can be </w:t>
      </w:r>
      <w:r w:rsidR="00D6156E">
        <w:rPr>
          <w:b/>
          <w:i/>
          <w:lang w:eastAsia="zh-CN"/>
        </w:rPr>
        <w:t>introduced</w:t>
      </w:r>
      <w:r w:rsidR="007446D2">
        <w:rPr>
          <w:b/>
          <w:i/>
          <w:lang w:eastAsia="zh-CN"/>
        </w:rPr>
        <w:t>, at least for 15kHz and 30kHz SCS</w:t>
      </w:r>
      <w:r w:rsidR="008A02C2" w:rsidRPr="00B35A49">
        <w:rPr>
          <w:b/>
          <w:i/>
          <w:lang w:eastAsia="zh-CN"/>
        </w:rPr>
        <w:t>.</w:t>
      </w:r>
    </w:p>
    <w:p w14:paraId="7AB810A9" w14:textId="77777777" w:rsidR="00497289" w:rsidRDefault="00497289" w:rsidP="00F01CA8">
      <w:pPr>
        <w:rPr>
          <w:lang w:eastAsia="zh-CN"/>
        </w:rPr>
      </w:pPr>
    </w:p>
    <w:p w14:paraId="6E153280" w14:textId="49DD3BE3" w:rsidR="0017430A" w:rsidRDefault="0017430A" w:rsidP="0017430A">
      <w:pPr>
        <w:pStyle w:val="2"/>
        <w:rPr>
          <w:lang w:eastAsia="zh-CN"/>
        </w:rPr>
      </w:pPr>
      <w:r>
        <w:rPr>
          <w:lang w:eastAsia="zh-CN"/>
        </w:rPr>
        <w:lastRenderedPageBreak/>
        <w:t>CSI-RS within DRS</w:t>
      </w:r>
    </w:p>
    <w:p w14:paraId="3079B076" w14:textId="455BC39C" w:rsidR="001F483B" w:rsidRDefault="00184D57" w:rsidP="00F01CA8">
      <w:pPr>
        <w:rPr>
          <w:lang w:eastAsia="zh-CN"/>
        </w:rPr>
      </w:pPr>
      <w:r>
        <w:rPr>
          <w:rFonts w:hint="eastAsia"/>
          <w:lang w:eastAsia="zh-CN"/>
        </w:rPr>
        <w:t>In R15 NR, there are four types of CSI-RS defined</w:t>
      </w:r>
      <w:r w:rsidR="00AF3E89">
        <w:rPr>
          <w:lang w:eastAsia="zh-CN"/>
        </w:rPr>
        <w:t>,</w:t>
      </w:r>
      <w:r>
        <w:rPr>
          <w:rFonts w:hint="eastAsia"/>
          <w:lang w:eastAsia="zh-CN"/>
        </w:rPr>
        <w:t xml:space="preserve"> </w:t>
      </w:r>
      <w:r w:rsidR="00D6156E">
        <w:rPr>
          <w:lang w:eastAsia="zh-CN"/>
        </w:rPr>
        <w:t>such as</w:t>
      </w:r>
      <w:r>
        <w:rPr>
          <w:rFonts w:hint="eastAsia"/>
          <w:lang w:eastAsia="zh-CN"/>
        </w:rPr>
        <w:t xml:space="preserve"> CSI-RS for </w:t>
      </w:r>
      <w:r>
        <w:rPr>
          <w:lang w:eastAsia="zh-CN"/>
        </w:rPr>
        <w:t xml:space="preserve">mobility, CSI-RS for beam management, CSI-RS for CSI acquisition and CSI-RS for tracking. In our view, </w:t>
      </w:r>
      <w:r w:rsidR="001F483B">
        <w:rPr>
          <w:lang w:eastAsia="zh-CN"/>
        </w:rPr>
        <w:t>necessity of CSI-RS for mobility and beam management needs FFS, since</w:t>
      </w:r>
    </w:p>
    <w:p w14:paraId="6A7B46E7" w14:textId="77777777" w:rsidR="001F483B" w:rsidRDefault="00184D57" w:rsidP="001F483B">
      <w:pPr>
        <w:pStyle w:val="af0"/>
        <w:numPr>
          <w:ilvl w:val="0"/>
          <w:numId w:val="35"/>
        </w:numPr>
        <w:ind w:firstLineChars="0"/>
        <w:rPr>
          <w:lang w:eastAsia="zh-CN"/>
        </w:rPr>
      </w:pPr>
      <w:r>
        <w:rPr>
          <w:lang w:eastAsia="zh-CN"/>
        </w:rPr>
        <w:t>SSB can be used for RRM measurement and beam manag</w:t>
      </w:r>
      <w:r w:rsidR="001F483B">
        <w:rPr>
          <w:lang w:eastAsia="zh-CN"/>
        </w:rPr>
        <w:t xml:space="preserve">ement, and </w:t>
      </w:r>
    </w:p>
    <w:p w14:paraId="69B8CD54" w14:textId="77777777" w:rsidR="001F483B" w:rsidRDefault="001F483B" w:rsidP="001F483B">
      <w:pPr>
        <w:pStyle w:val="af0"/>
        <w:numPr>
          <w:ilvl w:val="0"/>
          <w:numId w:val="35"/>
        </w:numPr>
        <w:ind w:firstLineChars="0"/>
        <w:rPr>
          <w:lang w:eastAsia="zh-CN"/>
        </w:rPr>
      </w:pPr>
      <w:r>
        <w:rPr>
          <w:lang w:eastAsia="zh-CN"/>
        </w:rPr>
        <w:t>finer beam may be not necessary in sub-7GHz, and</w:t>
      </w:r>
    </w:p>
    <w:p w14:paraId="72D34CDA" w14:textId="77777777" w:rsidR="001F483B" w:rsidRDefault="001F483B" w:rsidP="001F483B">
      <w:pPr>
        <w:pStyle w:val="af0"/>
        <w:numPr>
          <w:ilvl w:val="0"/>
          <w:numId w:val="35"/>
        </w:numPr>
        <w:ind w:firstLineChars="0"/>
        <w:rPr>
          <w:lang w:eastAsia="zh-CN"/>
        </w:rPr>
      </w:pPr>
      <w:r>
        <w:rPr>
          <w:lang w:eastAsia="zh-CN"/>
        </w:rPr>
        <w:t>beamforming gain is limited in NR-U due to limitation of PSD/EIRP.</w:t>
      </w:r>
    </w:p>
    <w:p w14:paraId="15D1DE91" w14:textId="77777777" w:rsidR="001F483B" w:rsidRDefault="001F483B" w:rsidP="001F483B">
      <w:pPr>
        <w:rPr>
          <w:lang w:eastAsia="zh-CN"/>
        </w:rPr>
      </w:pPr>
      <w:r>
        <w:rPr>
          <w:lang w:eastAsia="zh-CN"/>
        </w:rPr>
        <w:t>Therefore, we only focus on CSI-RS for CSI acquisition and CSI-RS for tracking.</w:t>
      </w:r>
    </w:p>
    <w:p w14:paraId="039F7BF4" w14:textId="1705FD27" w:rsidR="0069269C" w:rsidRPr="007446D2" w:rsidRDefault="001F483B" w:rsidP="00F01CA8">
      <w:pPr>
        <w:rPr>
          <w:lang w:eastAsia="zh-CN"/>
        </w:rPr>
      </w:pPr>
      <w:r>
        <w:rPr>
          <w:lang w:eastAsia="zh-CN"/>
        </w:rPr>
        <w:t xml:space="preserve"> </w:t>
      </w:r>
    </w:p>
    <w:p w14:paraId="10904944" w14:textId="0F579EF0" w:rsidR="0017430A" w:rsidRDefault="0017430A" w:rsidP="0017430A">
      <w:pPr>
        <w:pStyle w:val="30"/>
        <w:rPr>
          <w:lang w:eastAsia="zh-CN"/>
        </w:rPr>
      </w:pPr>
      <w:r>
        <w:rPr>
          <w:lang w:eastAsia="zh-CN"/>
        </w:rPr>
        <w:t>CSI-RS for CSI acquisition</w:t>
      </w:r>
    </w:p>
    <w:p w14:paraId="5F43102C" w14:textId="77777777" w:rsidR="001F483B" w:rsidRDefault="001F483B" w:rsidP="0017430A">
      <w:pPr>
        <w:rPr>
          <w:lang w:val="en-GB" w:eastAsia="zh-CN"/>
        </w:rPr>
      </w:pPr>
      <w:r>
        <w:rPr>
          <w:lang w:val="en-GB" w:eastAsia="zh-CN"/>
        </w:rPr>
        <w:t xml:space="preserve">In idle mode, similar as R15 NR, </w:t>
      </w:r>
      <w:r w:rsidR="0069269C">
        <w:rPr>
          <w:lang w:val="en-GB" w:eastAsia="zh-CN"/>
        </w:rPr>
        <w:t xml:space="preserve">CSI acquisition is not needed. </w:t>
      </w:r>
    </w:p>
    <w:p w14:paraId="000B95AE" w14:textId="1C3A2B19" w:rsidR="0069269C" w:rsidRDefault="0069269C" w:rsidP="0017430A">
      <w:pPr>
        <w:rPr>
          <w:lang w:val="en-GB" w:eastAsia="zh-CN"/>
        </w:rPr>
      </w:pPr>
      <w:r>
        <w:rPr>
          <w:lang w:val="en-GB" w:eastAsia="zh-CN"/>
        </w:rPr>
        <w:t xml:space="preserve">In connected mode, </w:t>
      </w:r>
      <w:r w:rsidR="001F483B">
        <w:rPr>
          <w:lang w:val="en-GB" w:eastAsia="zh-CN"/>
        </w:rPr>
        <w:t>CSI-RS</w:t>
      </w:r>
      <w:r w:rsidR="00D4675E">
        <w:rPr>
          <w:lang w:val="en-GB" w:eastAsia="zh-CN"/>
        </w:rPr>
        <w:t xml:space="preserve"> for CSI acquisition</w:t>
      </w:r>
      <w:r w:rsidR="00D6156E">
        <w:rPr>
          <w:lang w:val="en-GB" w:eastAsia="zh-CN"/>
        </w:rPr>
        <w:t xml:space="preserve"> </w:t>
      </w:r>
      <w:r w:rsidR="001F483B">
        <w:rPr>
          <w:lang w:val="en-GB" w:eastAsia="zh-CN"/>
        </w:rPr>
        <w:t>included in DRS may be necessary, opportunity of transmission of periodic CSI-RS for</w:t>
      </w:r>
      <w:r w:rsidR="001F483B" w:rsidRPr="0069269C">
        <w:rPr>
          <w:lang w:eastAsia="zh-CN"/>
        </w:rPr>
        <w:t xml:space="preserve"> </w:t>
      </w:r>
      <w:r w:rsidR="001F483B">
        <w:rPr>
          <w:lang w:eastAsia="zh-CN"/>
        </w:rPr>
        <w:t>CSI acquisition</w:t>
      </w:r>
      <w:r w:rsidR="001F483B">
        <w:rPr>
          <w:lang w:val="en-GB" w:eastAsia="zh-CN"/>
        </w:rPr>
        <w:t xml:space="preserve"> can be increased. However, including CSI-RS for CSI acquisition in DRS can be </w:t>
      </w:r>
      <w:r w:rsidR="00D6156E">
        <w:rPr>
          <w:lang w:val="en-GB" w:eastAsia="zh-CN"/>
        </w:rPr>
        <w:t>done</w:t>
      </w:r>
      <w:r w:rsidR="001F483B">
        <w:rPr>
          <w:lang w:val="en-GB" w:eastAsia="zh-CN"/>
        </w:rPr>
        <w:t xml:space="preserve"> by RRC signalling in connected mode, so additional standardization on top of CSI-RS configuration of R15 NR needs further study</w:t>
      </w:r>
      <w:r w:rsidR="00D4675E">
        <w:rPr>
          <w:lang w:val="en-GB" w:eastAsia="zh-CN"/>
        </w:rPr>
        <w:t>. It should be noted that, in LAA CSI-RS for CSI acquisition can be configured in D</w:t>
      </w:r>
      <w:r w:rsidR="00911417">
        <w:rPr>
          <w:lang w:val="en-GB" w:eastAsia="zh-CN"/>
        </w:rPr>
        <w:t>RS</w:t>
      </w:r>
      <w:r w:rsidR="00D6156E">
        <w:rPr>
          <w:lang w:val="en-GB" w:eastAsia="zh-CN"/>
        </w:rPr>
        <w:t>,</w:t>
      </w:r>
      <w:r w:rsidR="00911417">
        <w:rPr>
          <w:lang w:val="en-GB" w:eastAsia="zh-CN"/>
        </w:rPr>
        <w:t xml:space="preserve"> and LBT will impact</w:t>
      </w:r>
      <w:r w:rsidR="00D4675E">
        <w:rPr>
          <w:lang w:val="en-GB" w:eastAsia="zh-CN"/>
        </w:rPr>
        <w:t xml:space="preserve"> DRS as whole</w:t>
      </w:r>
      <w:r>
        <w:rPr>
          <w:lang w:eastAsia="zh-CN"/>
        </w:rPr>
        <w:t>.</w:t>
      </w:r>
    </w:p>
    <w:p w14:paraId="777E1740" w14:textId="77777777" w:rsidR="00894DF2" w:rsidRPr="00D4675E" w:rsidRDefault="00894DF2" w:rsidP="00894DF2">
      <w:pPr>
        <w:rPr>
          <w:lang w:eastAsia="zh-CN"/>
        </w:rPr>
      </w:pPr>
    </w:p>
    <w:p w14:paraId="053B1E8A" w14:textId="77777777" w:rsidR="001F483B" w:rsidRPr="00B06B30" w:rsidRDefault="001F483B" w:rsidP="001F483B">
      <w:pPr>
        <w:pStyle w:val="30"/>
        <w:rPr>
          <w:lang w:eastAsia="zh-CN"/>
        </w:rPr>
      </w:pPr>
      <w:r w:rsidRPr="00B06B30">
        <w:rPr>
          <w:lang w:eastAsia="zh-CN"/>
        </w:rPr>
        <w:t>CSI-RS for tracking</w:t>
      </w:r>
    </w:p>
    <w:p w14:paraId="626EE226" w14:textId="0B9F3CB9" w:rsidR="00D4675E" w:rsidRDefault="00D4675E" w:rsidP="001F483B">
      <w:pPr>
        <w:rPr>
          <w:lang w:val="en-GB" w:eastAsia="zh-CN"/>
        </w:rPr>
      </w:pPr>
      <w:r>
        <w:rPr>
          <w:lang w:val="en-GB" w:eastAsia="zh-CN"/>
        </w:rPr>
        <w:t>In general view, CSI-RS for tracking (TRS) may provide more accurate T/F synchronization, since CSI-RS for tracking has wider bandwidth. So, if CSI-RS for tracking is included in DRS, accuracy of T/F tracking c</w:t>
      </w:r>
      <w:r w:rsidR="00AF271E">
        <w:rPr>
          <w:lang w:val="en-GB" w:eastAsia="zh-CN"/>
        </w:rPr>
        <w:t>ould</w:t>
      </w:r>
      <w:r>
        <w:rPr>
          <w:lang w:val="en-GB" w:eastAsia="zh-CN"/>
        </w:rPr>
        <w:t xml:space="preserve"> be improved.</w:t>
      </w:r>
    </w:p>
    <w:p w14:paraId="5B93F7B9" w14:textId="2D5261C6" w:rsidR="00F31414" w:rsidRDefault="00F31414" w:rsidP="00F31414">
      <w:pPr>
        <w:rPr>
          <w:lang w:val="en-GB" w:eastAsia="zh-CN"/>
        </w:rPr>
      </w:pPr>
      <w:r>
        <w:rPr>
          <w:lang w:val="en-GB" w:eastAsia="zh-CN"/>
        </w:rPr>
        <w:t xml:space="preserve">In connected mode, T/F tracking based on DRS may be important for NR-U, since there could not </w:t>
      </w:r>
      <w:r w:rsidR="00D6156E">
        <w:rPr>
          <w:lang w:val="en-GB" w:eastAsia="zh-CN"/>
        </w:rPr>
        <w:t xml:space="preserve">be </w:t>
      </w:r>
      <w:r>
        <w:rPr>
          <w:lang w:val="en-GB" w:eastAsia="zh-CN"/>
        </w:rPr>
        <w:t xml:space="preserve">any other CSI-RS with cat-2 LBT outside DRS. </w:t>
      </w:r>
    </w:p>
    <w:p w14:paraId="37D77F44" w14:textId="5C1D3CFD" w:rsidR="00AB69D9" w:rsidRDefault="00D4675E" w:rsidP="001F483B">
      <w:pPr>
        <w:rPr>
          <w:lang w:val="en-GB" w:eastAsia="zh-CN"/>
        </w:rPr>
      </w:pPr>
      <w:r>
        <w:rPr>
          <w:lang w:val="en-GB" w:eastAsia="zh-CN"/>
        </w:rPr>
        <w:t xml:space="preserve">In idle mode, </w:t>
      </w:r>
      <w:r w:rsidR="00AB69D9">
        <w:rPr>
          <w:lang w:val="en-GB" w:eastAsia="zh-CN"/>
        </w:rPr>
        <w:t>there could be a concern whether UE can use CSI-RS in idle-mode, which has been discussed in R15 NR. Due to some reasons, e.g. UE complexity and T/F accuracy requirement, R15 NR does not support CSI-RS in idle-mode. However, DRS in NR-U can be used by idle-mode and connected-mode UE. So, if CSI-RS for tracking is present in DRS, idle-mode UE could use it also.</w:t>
      </w:r>
    </w:p>
    <w:p w14:paraId="6A237A4F" w14:textId="4763473D" w:rsidR="00D4675E" w:rsidRDefault="00AB69D9" w:rsidP="001F483B">
      <w:pPr>
        <w:rPr>
          <w:lang w:val="en-GB" w:eastAsia="zh-CN"/>
        </w:rPr>
      </w:pPr>
      <w:r>
        <w:rPr>
          <w:lang w:val="en-GB" w:eastAsia="zh-CN"/>
        </w:rPr>
        <w:t>Therefore, CSI-RS for tracking may be included in DRS for both idl</w:t>
      </w:r>
      <w:r w:rsidR="00AF271E">
        <w:rPr>
          <w:lang w:val="en-GB" w:eastAsia="zh-CN"/>
        </w:rPr>
        <w:t>e-mode UE and connected-mode UE</w:t>
      </w:r>
      <w:r>
        <w:rPr>
          <w:lang w:val="en-GB" w:eastAsia="zh-CN"/>
        </w:rPr>
        <w:t>.</w:t>
      </w:r>
    </w:p>
    <w:p w14:paraId="7239EFB5" w14:textId="728B62DE" w:rsidR="00AB69D9" w:rsidRDefault="00AB69D9" w:rsidP="00AB69D9">
      <w:pPr>
        <w:rPr>
          <w:b/>
          <w:i/>
          <w:lang w:eastAsia="zh-CN"/>
        </w:rPr>
      </w:pPr>
      <w:r w:rsidRPr="00B35A49">
        <w:rPr>
          <w:b/>
          <w:i/>
          <w:lang w:eastAsia="zh-CN"/>
        </w:rPr>
        <w:t xml:space="preserve">Proposal </w:t>
      </w:r>
      <w:r w:rsidR="00AF3E89" w:rsidRPr="00D6156E">
        <w:rPr>
          <w:b/>
          <w:i/>
          <w:lang w:eastAsia="zh-CN"/>
        </w:rPr>
        <w:t>3</w:t>
      </w:r>
      <w:r w:rsidRPr="00D6156E">
        <w:rPr>
          <w:b/>
          <w:i/>
          <w:lang w:eastAsia="zh-CN"/>
        </w:rPr>
        <w:t>:</w:t>
      </w:r>
      <w:r w:rsidRPr="00B35A49">
        <w:rPr>
          <w:b/>
          <w:i/>
          <w:lang w:eastAsia="zh-CN"/>
        </w:rPr>
        <w:t xml:space="preserve"> </w:t>
      </w:r>
      <w:r w:rsidRPr="00AB69D9">
        <w:rPr>
          <w:b/>
          <w:i/>
          <w:lang w:eastAsia="zh-CN"/>
        </w:rPr>
        <w:t>CSI-RS for tracking may be included in DRS for both idle-mode UE and connected-mode UE.</w:t>
      </w:r>
    </w:p>
    <w:p w14:paraId="3E3F5A34" w14:textId="77777777" w:rsidR="0017430A" w:rsidRPr="00AB69D9" w:rsidRDefault="0017430A" w:rsidP="00F01CA8">
      <w:pPr>
        <w:rPr>
          <w:lang w:eastAsia="zh-CN"/>
        </w:rPr>
      </w:pPr>
    </w:p>
    <w:p w14:paraId="5BD0A5C9" w14:textId="15D21362" w:rsidR="00F1709F" w:rsidRPr="00B35A49" w:rsidRDefault="00F1709F" w:rsidP="00F1709F">
      <w:pPr>
        <w:pStyle w:val="1"/>
        <w:rPr>
          <w:lang w:eastAsia="zh-CN"/>
        </w:rPr>
      </w:pPr>
      <w:r>
        <w:rPr>
          <w:lang w:eastAsia="zh-CN"/>
        </w:rPr>
        <w:t>DRS for NSA</w:t>
      </w:r>
    </w:p>
    <w:p w14:paraId="37D9001F" w14:textId="38F1BDE8" w:rsidR="00C74D7A" w:rsidRDefault="00F1709F" w:rsidP="00F1709F">
      <w:pPr>
        <w:rPr>
          <w:lang w:eastAsia="zh-CN"/>
        </w:rPr>
      </w:pPr>
      <w:r w:rsidRPr="00B35A49">
        <w:rPr>
          <w:rFonts w:hint="eastAsia"/>
          <w:lang w:eastAsia="zh-CN"/>
        </w:rPr>
        <w:t xml:space="preserve">In this section, we discuss </w:t>
      </w:r>
      <w:r>
        <w:rPr>
          <w:lang w:eastAsia="zh-CN"/>
        </w:rPr>
        <w:t>the design of DRS for NSA</w:t>
      </w:r>
      <w:r w:rsidRPr="00B35A49">
        <w:rPr>
          <w:lang w:eastAsia="zh-CN"/>
        </w:rPr>
        <w:t xml:space="preserve"> in </w:t>
      </w:r>
      <w:r>
        <w:rPr>
          <w:lang w:eastAsia="zh-CN"/>
        </w:rPr>
        <w:t>NR-U</w:t>
      </w:r>
      <w:r w:rsidRPr="00B35A49">
        <w:rPr>
          <w:lang w:eastAsia="zh-CN"/>
        </w:rPr>
        <w:t>.</w:t>
      </w:r>
      <w:r w:rsidR="00597610">
        <w:rPr>
          <w:lang w:eastAsia="zh-CN"/>
        </w:rPr>
        <w:t xml:space="preserve"> In NSA, DRS w</w:t>
      </w:r>
      <w:r w:rsidR="00663B7E">
        <w:rPr>
          <w:lang w:eastAsia="zh-CN"/>
        </w:rPr>
        <w:t>ill only contain SSB and CSI-RS, since RMSI is not necessary</w:t>
      </w:r>
      <w:r w:rsidR="00474487">
        <w:rPr>
          <w:lang w:eastAsia="zh-CN"/>
        </w:rPr>
        <w:t>,</w:t>
      </w:r>
      <w:r w:rsidR="00663B7E">
        <w:rPr>
          <w:lang w:eastAsia="zh-CN"/>
        </w:rPr>
        <w:t xml:space="preserve"> similar as LTE LAA.</w:t>
      </w:r>
    </w:p>
    <w:p w14:paraId="16C0E477" w14:textId="77777777" w:rsidR="00C74D7A" w:rsidRDefault="00C74D7A" w:rsidP="00F1709F">
      <w:pPr>
        <w:rPr>
          <w:lang w:eastAsia="zh-CN"/>
        </w:rPr>
      </w:pPr>
    </w:p>
    <w:p w14:paraId="21A23B68" w14:textId="37C662C4" w:rsidR="00C74D7A" w:rsidRDefault="00C74D7A" w:rsidP="00F1709F">
      <w:pPr>
        <w:pStyle w:val="2"/>
        <w:rPr>
          <w:lang w:eastAsia="zh-CN"/>
        </w:rPr>
      </w:pPr>
      <w:r>
        <w:rPr>
          <w:lang w:eastAsia="zh-CN"/>
        </w:rPr>
        <w:t>OCB requirement for DRS</w:t>
      </w:r>
    </w:p>
    <w:p w14:paraId="3F22798A" w14:textId="77777777" w:rsidR="007A7E77" w:rsidRPr="000C7F4F" w:rsidRDefault="007A7E77" w:rsidP="00F1709F">
      <w:pPr>
        <w:rPr>
          <w:lang w:eastAsia="zh-CN"/>
        </w:rPr>
      </w:pPr>
    </w:p>
    <w:p w14:paraId="5AF8D01C" w14:textId="2DAB7DEF" w:rsidR="00EC01F5" w:rsidRDefault="00597610" w:rsidP="00597610">
      <w:pPr>
        <w:pStyle w:val="30"/>
        <w:rPr>
          <w:lang w:eastAsia="zh-CN"/>
        </w:rPr>
      </w:pPr>
      <w:r>
        <w:rPr>
          <w:lang w:eastAsia="zh-CN"/>
        </w:rPr>
        <w:t xml:space="preserve">Revision of </w:t>
      </w:r>
      <w:r w:rsidR="00EC01F5">
        <w:rPr>
          <w:lang w:eastAsia="zh-CN"/>
        </w:rPr>
        <w:t>SSB</w:t>
      </w:r>
      <w:r>
        <w:rPr>
          <w:lang w:eastAsia="zh-CN"/>
        </w:rPr>
        <w:t xml:space="preserve"> composition</w:t>
      </w:r>
    </w:p>
    <w:p w14:paraId="7E6D73A8" w14:textId="47FC6958" w:rsidR="002E13F0" w:rsidRDefault="002E13F0" w:rsidP="00663B7E">
      <w:pPr>
        <w:rPr>
          <w:lang w:val="en-GB" w:eastAsia="zh-CN"/>
        </w:rPr>
      </w:pPr>
      <w:r>
        <w:rPr>
          <w:lang w:val="en-GB" w:eastAsia="zh-CN"/>
        </w:rPr>
        <w:t>In NR-U NSA, if resource of SSB is not modified, the reserved resource will be used which leads to inefficient resource utilization. In our view, SSB composition may be revised</w:t>
      </w:r>
      <w:r w:rsidR="00663B7E">
        <w:rPr>
          <w:lang w:val="en-GB" w:eastAsia="zh-CN"/>
        </w:rPr>
        <w:t>. For instance</w:t>
      </w:r>
      <w:r>
        <w:rPr>
          <w:lang w:val="en-GB" w:eastAsia="zh-CN"/>
        </w:rPr>
        <w:t xml:space="preserve">, SSB </w:t>
      </w:r>
      <w:r w:rsidR="004B1519">
        <w:rPr>
          <w:lang w:val="en-GB" w:eastAsia="zh-CN"/>
        </w:rPr>
        <w:t>could</w:t>
      </w:r>
      <w:r>
        <w:rPr>
          <w:lang w:val="en-GB" w:eastAsia="zh-CN"/>
        </w:rPr>
        <w:t xml:space="preserve"> be modified to FDM between PSS/SSS and PBCH to extend frequency resource of SSB, shown in the following figure.</w:t>
      </w:r>
    </w:p>
    <w:p w14:paraId="47FADF07" w14:textId="5844F900" w:rsidR="002E13F0" w:rsidRDefault="00D6156E" w:rsidP="00663B7E">
      <w:pPr>
        <w:jc w:val="center"/>
      </w:pPr>
      <w:r>
        <w:object w:dxaOrig="2687" w:dyaOrig="2884" w14:anchorId="2F0E7255">
          <v:shape id="_x0000_i1028" type="#_x0000_t75" style="width:134.25pt;height:2in" o:ole="">
            <v:imagedata r:id="rId14" o:title=""/>
          </v:shape>
          <o:OLEObject Type="Embed" ProgID="Visio.Drawing.11" ShapeID="_x0000_i1028" DrawAspect="Content" ObjectID="_1608758711" r:id="rId15"/>
        </w:object>
      </w:r>
    </w:p>
    <w:p w14:paraId="7E4AF811" w14:textId="667B460B" w:rsidR="002E13F0" w:rsidRPr="00805239" w:rsidRDefault="002E13F0" w:rsidP="002E13F0">
      <w:pPr>
        <w:jc w:val="center"/>
      </w:pPr>
      <w:r>
        <w:t xml:space="preserve">Figure </w:t>
      </w:r>
      <w:r w:rsidR="00184D57" w:rsidRPr="00D6156E">
        <w:t>4</w:t>
      </w:r>
      <w:r w:rsidRPr="00D6156E">
        <w:t>:</w:t>
      </w:r>
      <w:r>
        <w:t xml:space="preserve"> Examples of the revised SSB composition</w:t>
      </w:r>
    </w:p>
    <w:p w14:paraId="2B808F64" w14:textId="4AEFE4C5" w:rsidR="00C4289C" w:rsidRDefault="00C4289C" w:rsidP="00C4289C">
      <w:pPr>
        <w:rPr>
          <w:b/>
          <w:i/>
          <w:lang w:eastAsia="zh-CN"/>
        </w:rPr>
      </w:pPr>
      <w:r w:rsidRPr="00B35A49">
        <w:rPr>
          <w:b/>
          <w:i/>
          <w:lang w:eastAsia="zh-CN"/>
        </w:rPr>
        <w:t xml:space="preserve">Proposal </w:t>
      </w:r>
      <w:r w:rsidR="00AF3E89" w:rsidRPr="00D6156E">
        <w:rPr>
          <w:b/>
          <w:i/>
          <w:lang w:eastAsia="zh-CN"/>
        </w:rPr>
        <w:t>4</w:t>
      </w:r>
      <w:r w:rsidRPr="00D6156E">
        <w:rPr>
          <w:b/>
          <w:i/>
          <w:lang w:eastAsia="zh-CN"/>
        </w:rPr>
        <w:t>:</w:t>
      </w:r>
      <w:r w:rsidRPr="00B35A49">
        <w:rPr>
          <w:b/>
          <w:i/>
          <w:lang w:eastAsia="zh-CN"/>
        </w:rPr>
        <w:t xml:space="preserve"> </w:t>
      </w:r>
      <w:r w:rsidR="00597610">
        <w:rPr>
          <w:b/>
          <w:i/>
          <w:lang w:eastAsia="zh-CN"/>
        </w:rPr>
        <w:t>Considering OCB requirement for DRS in NR-U NSA, SSB composition could be revised</w:t>
      </w:r>
      <w:r>
        <w:rPr>
          <w:b/>
          <w:i/>
          <w:lang w:eastAsia="zh-CN"/>
        </w:rPr>
        <w:t>.</w:t>
      </w:r>
    </w:p>
    <w:p w14:paraId="1BEFDBD1" w14:textId="32659E89" w:rsidR="00F1709F" w:rsidRPr="00C4289C" w:rsidRDefault="00F1709F"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09094BB8" w:rsidR="000815AA" w:rsidRDefault="000815AA" w:rsidP="000815AA">
      <w:pPr>
        <w:rPr>
          <w:lang w:eastAsia="zh-CN"/>
        </w:rPr>
      </w:pPr>
      <w:r w:rsidRPr="00B35A49">
        <w:rPr>
          <w:rFonts w:hint="eastAsia"/>
          <w:lang w:eastAsia="zh-CN"/>
        </w:rPr>
        <w:t>In t</w:t>
      </w:r>
      <w:r w:rsidR="00F646C8">
        <w:rPr>
          <w:rFonts w:hint="eastAsia"/>
          <w:lang w:eastAsia="zh-CN"/>
        </w:rPr>
        <w:t xml:space="preserve">he contribution, we </w:t>
      </w:r>
      <w:r w:rsidR="00F646C8">
        <w:rPr>
          <w:lang w:eastAsia="zh-CN"/>
        </w:rPr>
        <w:t>have</w:t>
      </w:r>
      <w:r w:rsidRPr="00B35A49">
        <w:rPr>
          <w:lang w:eastAsia="zh-CN"/>
        </w:rPr>
        <w:t xml:space="preserve"> the</w:t>
      </w:r>
      <w:r w:rsidR="00F646C8">
        <w:rPr>
          <w:lang w:eastAsia="zh-CN"/>
        </w:rPr>
        <w:t xml:space="preserve"> following</w:t>
      </w:r>
      <w:r w:rsidRPr="00B35A49">
        <w:rPr>
          <w:lang w:eastAsia="zh-CN"/>
        </w:rPr>
        <w:t xml:space="preserve"> proposals.</w:t>
      </w:r>
    </w:p>
    <w:p w14:paraId="6536FBC4" w14:textId="77777777" w:rsidR="00D6156E" w:rsidRDefault="00D6156E" w:rsidP="00D6156E">
      <w:pPr>
        <w:rPr>
          <w:b/>
          <w:i/>
          <w:lang w:eastAsia="zh-CN"/>
        </w:rPr>
      </w:pPr>
      <w:r w:rsidRPr="00B35A49">
        <w:rPr>
          <w:b/>
          <w:i/>
          <w:lang w:eastAsia="zh-CN"/>
        </w:rPr>
        <w:t xml:space="preserve">Proposal </w:t>
      </w:r>
      <w:r w:rsidRPr="00BF38C6">
        <w:rPr>
          <w:b/>
          <w:i/>
          <w:lang w:eastAsia="zh-CN"/>
        </w:rPr>
        <w:t>1</w:t>
      </w:r>
      <w:r w:rsidRPr="00B35A49">
        <w:rPr>
          <w:b/>
          <w:i/>
          <w:lang w:eastAsia="zh-CN"/>
        </w:rPr>
        <w:t xml:space="preserve">: </w:t>
      </w:r>
      <w:r>
        <w:rPr>
          <w:b/>
          <w:i/>
          <w:lang w:eastAsia="zh-CN"/>
        </w:rPr>
        <w:t>In NR-U SA, properties of DRS can be defined as follows:</w:t>
      </w:r>
    </w:p>
    <w:p w14:paraId="09658DBC" w14:textId="77777777" w:rsidR="00D6156E" w:rsidRDefault="00D6156E" w:rsidP="00D6156E">
      <w:pPr>
        <w:pStyle w:val="af0"/>
        <w:numPr>
          <w:ilvl w:val="0"/>
          <w:numId w:val="35"/>
        </w:numPr>
        <w:ind w:firstLineChars="0"/>
        <w:rPr>
          <w:b/>
          <w:i/>
          <w:lang w:eastAsia="zh-CN"/>
        </w:rPr>
      </w:pPr>
      <w:r>
        <w:rPr>
          <w:b/>
          <w:i/>
          <w:lang w:eastAsia="zh-CN"/>
        </w:rPr>
        <w:t>G</w:t>
      </w:r>
      <w:r w:rsidRPr="00D464A6">
        <w:rPr>
          <w:b/>
          <w:i/>
          <w:lang w:eastAsia="zh-CN"/>
        </w:rPr>
        <w:t>aps within DRS could be up to gNB implementation, if gaps between SSBs are well defined.</w:t>
      </w:r>
    </w:p>
    <w:p w14:paraId="17FB1E9F" w14:textId="77777777" w:rsidR="00D6156E" w:rsidRDefault="00D6156E" w:rsidP="00D6156E">
      <w:pPr>
        <w:pStyle w:val="af0"/>
        <w:numPr>
          <w:ilvl w:val="0"/>
          <w:numId w:val="35"/>
        </w:numPr>
        <w:ind w:firstLineChars="0"/>
        <w:rPr>
          <w:b/>
          <w:i/>
          <w:lang w:eastAsia="zh-CN"/>
        </w:rPr>
      </w:pPr>
      <w:r>
        <w:rPr>
          <w:b/>
          <w:i/>
          <w:lang w:eastAsia="zh-CN"/>
        </w:rPr>
        <w:t>Bandwidth of DRS is not necessarily to be defined</w:t>
      </w:r>
      <w:r w:rsidRPr="00D464A6">
        <w:rPr>
          <w:b/>
          <w:i/>
          <w:lang w:eastAsia="zh-CN"/>
        </w:rPr>
        <w:t>.</w:t>
      </w:r>
    </w:p>
    <w:p w14:paraId="17D26B84" w14:textId="77777777" w:rsidR="00D6156E" w:rsidRDefault="00D6156E" w:rsidP="00D6156E">
      <w:pPr>
        <w:pStyle w:val="af0"/>
        <w:numPr>
          <w:ilvl w:val="0"/>
          <w:numId w:val="35"/>
        </w:numPr>
        <w:ind w:firstLineChars="0"/>
        <w:rPr>
          <w:b/>
          <w:i/>
          <w:lang w:eastAsia="zh-CN"/>
        </w:rPr>
      </w:pPr>
      <w:r>
        <w:rPr>
          <w:b/>
          <w:i/>
          <w:lang w:eastAsia="zh-CN"/>
        </w:rPr>
        <w:t>The maximum duration of D</w:t>
      </w:r>
      <w:r w:rsidRPr="00654396">
        <w:rPr>
          <w:b/>
          <w:i/>
          <w:lang w:eastAsia="zh-CN"/>
        </w:rPr>
        <w:t>RS</w:t>
      </w:r>
      <w:r>
        <w:rPr>
          <w:b/>
          <w:i/>
          <w:lang w:eastAsia="zh-CN"/>
        </w:rPr>
        <w:t xml:space="preserve"> transmission</w:t>
      </w:r>
      <w:r w:rsidRPr="00654396">
        <w:rPr>
          <w:b/>
          <w:i/>
          <w:lang w:eastAsia="zh-CN"/>
        </w:rPr>
        <w:t xml:space="preserve"> </w:t>
      </w:r>
      <w:r>
        <w:rPr>
          <w:b/>
          <w:i/>
          <w:lang w:eastAsia="zh-CN"/>
        </w:rPr>
        <w:t xml:space="preserve">can be implicitly defined as time span of RMSI PDCCH/PDSCH and SSBs with the </w:t>
      </w:r>
      <w:r w:rsidRPr="00BA7303">
        <w:rPr>
          <w:b/>
          <w:i/>
          <w:lang w:eastAsia="zh-CN"/>
        </w:rPr>
        <w:t xml:space="preserve">maximum number of </w:t>
      </w:r>
      <w:r>
        <w:rPr>
          <w:b/>
          <w:i/>
          <w:lang w:eastAsia="zh-CN"/>
        </w:rPr>
        <w:t>transmitted</w:t>
      </w:r>
      <w:r w:rsidRPr="00BA7303">
        <w:rPr>
          <w:b/>
          <w:i/>
          <w:lang w:eastAsia="zh-CN"/>
        </w:rPr>
        <w:t xml:space="preserve"> SSB</w:t>
      </w:r>
      <w:r>
        <w:rPr>
          <w:b/>
          <w:i/>
          <w:lang w:eastAsia="zh-CN"/>
        </w:rPr>
        <w:t>s</w:t>
      </w:r>
      <w:r w:rsidRPr="00D464A6">
        <w:rPr>
          <w:b/>
          <w:i/>
          <w:lang w:eastAsia="zh-CN"/>
        </w:rPr>
        <w:t>.</w:t>
      </w:r>
    </w:p>
    <w:p w14:paraId="7E7371CE" w14:textId="77777777" w:rsidR="00D6156E" w:rsidRPr="00D464A6" w:rsidRDefault="00D6156E" w:rsidP="00D6156E">
      <w:pPr>
        <w:pStyle w:val="af0"/>
        <w:numPr>
          <w:ilvl w:val="0"/>
          <w:numId w:val="35"/>
        </w:numPr>
        <w:ind w:firstLineChars="0"/>
        <w:rPr>
          <w:b/>
          <w:i/>
          <w:lang w:eastAsia="zh-CN"/>
        </w:rPr>
      </w:pPr>
      <w:r>
        <w:rPr>
          <w:b/>
          <w:i/>
          <w:lang w:eastAsia="zh-CN"/>
        </w:rPr>
        <w:t>Duration of D</w:t>
      </w:r>
      <w:r w:rsidRPr="00654396">
        <w:rPr>
          <w:b/>
          <w:i/>
          <w:lang w:eastAsia="zh-CN"/>
        </w:rPr>
        <w:t>RS</w:t>
      </w:r>
      <w:r>
        <w:rPr>
          <w:b/>
          <w:i/>
          <w:lang w:eastAsia="zh-CN"/>
        </w:rPr>
        <w:t xml:space="preserve"> transmission window</w:t>
      </w:r>
      <w:r w:rsidRPr="00654396">
        <w:rPr>
          <w:b/>
          <w:i/>
          <w:lang w:eastAsia="zh-CN"/>
        </w:rPr>
        <w:t xml:space="preserve"> </w:t>
      </w:r>
      <w:r>
        <w:rPr>
          <w:b/>
          <w:i/>
          <w:lang w:eastAsia="zh-CN"/>
        </w:rPr>
        <w:t xml:space="preserve">can be implicitly defined as time span of RMSI PDCCH/PDSCH and SSB with the </w:t>
      </w:r>
      <w:r w:rsidRPr="00BA7303">
        <w:rPr>
          <w:b/>
          <w:i/>
          <w:lang w:eastAsia="zh-CN"/>
        </w:rPr>
        <w:t>maximum number of candidate SSB positions</w:t>
      </w:r>
      <w:r w:rsidRPr="00D464A6">
        <w:rPr>
          <w:b/>
          <w:i/>
          <w:lang w:eastAsia="zh-CN"/>
        </w:rPr>
        <w:t>.</w:t>
      </w:r>
    </w:p>
    <w:p w14:paraId="43D3873D" w14:textId="77777777" w:rsidR="00D6156E" w:rsidRDefault="00D6156E" w:rsidP="00D6156E">
      <w:pPr>
        <w:rPr>
          <w:b/>
          <w:i/>
          <w:lang w:eastAsia="zh-CN"/>
        </w:rPr>
      </w:pPr>
      <w:r>
        <w:rPr>
          <w:b/>
          <w:i/>
          <w:lang w:eastAsia="zh-CN"/>
        </w:rPr>
        <w:t xml:space="preserve">Proposal </w:t>
      </w:r>
      <w:r w:rsidRPr="00D6156E">
        <w:rPr>
          <w:b/>
          <w:i/>
          <w:lang w:eastAsia="zh-CN"/>
        </w:rPr>
        <w:t>2:</w:t>
      </w:r>
      <w:r w:rsidRPr="00B35A49">
        <w:rPr>
          <w:b/>
          <w:i/>
          <w:lang w:eastAsia="zh-CN"/>
        </w:rPr>
        <w:t xml:space="preserve"> </w:t>
      </w:r>
      <w:r>
        <w:rPr>
          <w:b/>
          <w:i/>
          <w:lang w:eastAsia="zh-CN"/>
        </w:rPr>
        <w:t>RMSI PDCCH/PDSCH can be defined as follows in NR-U SA.</w:t>
      </w:r>
    </w:p>
    <w:p w14:paraId="24F80E05" w14:textId="77777777" w:rsidR="00D6156E" w:rsidRDefault="00D6156E" w:rsidP="00D6156E">
      <w:pPr>
        <w:pStyle w:val="af0"/>
        <w:numPr>
          <w:ilvl w:val="0"/>
          <w:numId w:val="35"/>
        </w:numPr>
        <w:ind w:firstLineChars="0"/>
        <w:rPr>
          <w:b/>
          <w:i/>
          <w:lang w:eastAsia="zh-CN"/>
        </w:rPr>
      </w:pPr>
      <w:r w:rsidRPr="00497289">
        <w:rPr>
          <w:b/>
          <w:i/>
          <w:lang w:eastAsia="zh-CN"/>
        </w:rPr>
        <w:t>For SSB/CORESET multiplexing pattern 1</w:t>
      </w:r>
      <w:r>
        <w:rPr>
          <w:b/>
          <w:i/>
          <w:lang w:eastAsia="zh-CN"/>
        </w:rPr>
        <w:t xml:space="preserve">, </w:t>
      </w:r>
    </w:p>
    <w:p w14:paraId="5B3EAE01" w14:textId="77777777" w:rsidR="00D6156E" w:rsidRDefault="00D6156E" w:rsidP="00D6156E">
      <w:pPr>
        <w:pStyle w:val="af0"/>
        <w:numPr>
          <w:ilvl w:val="1"/>
          <w:numId w:val="35"/>
        </w:numPr>
        <w:ind w:firstLineChars="0"/>
        <w:rPr>
          <w:b/>
          <w:i/>
          <w:lang w:eastAsia="zh-CN"/>
        </w:rPr>
      </w:pPr>
      <w:r>
        <w:rPr>
          <w:b/>
          <w:i/>
          <w:lang w:eastAsia="zh-CN"/>
        </w:rPr>
        <w:t xml:space="preserve">For group offset 0, </w:t>
      </w:r>
      <w:r w:rsidRPr="00497289">
        <w:rPr>
          <w:b/>
          <w:i/>
          <w:lang w:eastAsia="zh-CN"/>
        </w:rPr>
        <w:t>RMSI PDCCH can be configured by reusing or modifying the existing tables of RMSI PDCCH defined in Clause 13 in 38.213</w:t>
      </w:r>
      <w:r>
        <w:rPr>
          <w:b/>
          <w:i/>
          <w:lang w:eastAsia="zh-CN"/>
        </w:rPr>
        <w:t>, at least for 15kHz and 30kHz SCS</w:t>
      </w:r>
      <w:r w:rsidRPr="008A02C2">
        <w:rPr>
          <w:b/>
          <w:i/>
          <w:lang w:eastAsia="zh-CN"/>
        </w:rPr>
        <w:t>.</w:t>
      </w:r>
    </w:p>
    <w:p w14:paraId="0EA6548D" w14:textId="77777777" w:rsidR="00D6156E" w:rsidRPr="008A02C2" w:rsidRDefault="00D6156E" w:rsidP="00D6156E">
      <w:pPr>
        <w:pStyle w:val="af0"/>
        <w:numPr>
          <w:ilvl w:val="1"/>
          <w:numId w:val="35"/>
        </w:numPr>
        <w:ind w:firstLineChars="0"/>
        <w:rPr>
          <w:b/>
          <w:i/>
          <w:lang w:eastAsia="zh-CN"/>
        </w:rPr>
      </w:pPr>
      <w:r>
        <w:rPr>
          <w:b/>
          <w:i/>
          <w:lang w:eastAsia="zh-CN"/>
        </w:rPr>
        <w:t>For group offset 0, half-slot R</w:t>
      </w:r>
      <w:r w:rsidRPr="00473AA5">
        <w:rPr>
          <w:b/>
          <w:i/>
          <w:lang w:eastAsia="zh-CN"/>
        </w:rPr>
        <w:t xml:space="preserve">MSI PDCCH </w:t>
      </w:r>
      <w:r>
        <w:rPr>
          <w:b/>
          <w:i/>
          <w:lang w:eastAsia="zh-CN"/>
        </w:rPr>
        <w:t>for 15kHz and 30kHz can be introduced, at least for 15kHz and 30kHz SCS</w:t>
      </w:r>
      <w:r w:rsidRPr="00B35A49">
        <w:rPr>
          <w:b/>
          <w:i/>
          <w:lang w:eastAsia="zh-CN"/>
        </w:rPr>
        <w:t>.</w:t>
      </w:r>
    </w:p>
    <w:p w14:paraId="5C193245" w14:textId="77777777" w:rsidR="00D6156E" w:rsidRPr="00D6156E" w:rsidRDefault="00D6156E" w:rsidP="00D6156E">
      <w:pPr>
        <w:rPr>
          <w:b/>
          <w:i/>
          <w:lang w:eastAsia="zh-CN"/>
        </w:rPr>
      </w:pPr>
      <w:r w:rsidRPr="00D6156E">
        <w:rPr>
          <w:b/>
          <w:i/>
          <w:lang w:eastAsia="zh-CN"/>
        </w:rPr>
        <w:t>Proposal 3: CSI-RS for tracking may be included in DRS for both idle-mode UE and connected-mode UE.</w:t>
      </w:r>
    </w:p>
    <w:p w14:paraId="0AB26380" w14:textId="6001F9C1" w:rsidR="00AF3E89" w:rsidRDefault="00D6156E" w:rsidP="00AF3E89">
      <w:pPr>
        <w:rPr>
          <w:b/>
          <w:i/>
          <w:lang w:eastAsia="zh-CN"/>
        </w:rPr>
      </w:pPr>
      <w:r w:rsidRPr="00B35A49">
        <w:rPr>
          <w:b/>
          <w:i/>
          <w:lang w:eastAsia="zh-CN"/>
        </w:rPr>
        <w:t xml:space="preserve">Proposal </w:t>
      </w:r>
      <w:r w:rsidRPr="00D6156E">
        <w:rPr>
          <w:b/>
          <w:i/>
          <w:lang w:eastAsia="zh-CN"/>
        </w:rPr>
        <w:t>4:</w:t>
      </w:r>
      <w:r w:rsidRPr="00B35A49">
        <w:rPr>
          <w:b/>
          <w:i/>
          <w:lang w:eastAsia="zh-CN"/>
        </w:rPr>
        <w:t xml:space="preserve"> </w:t>
      </w:r>
      <w:r>
        <w:rPr>
          <w:b/>
          <w:i/>
          <w:lang w:eastAsia="zh-CN"/>
        </w:rPr>
        <w:t>Considering OCB requirement for DRS in NR-U NSA, SSB composition could be revised.</w:t>
      </w:r>
    </w:p>
    <w:p w14:paraId="67BCCF2B" w14:textId="77777777" w:rsidR="00F646C8" w:rsidRPr="00B64E8B" w:rsidRDefault="00F646C8" w:rsidP="000334FE">
      <w:pPr>
        <w:rPr>
          <w:color w:val="FF0000"/>
          <w:sz w:val="24"/>
        </w:rPr>
      </w:pPr>
    </w:p>
    <w:p w14:paraId="328963BC" w14:textId="77777777" w:rsidR="00847CD5" w:rsidRPr="00B35A49" w:rsidRDefault="00847CD5" w:rsidP="00847CD5">
      <w:pPr>
        <w:pStyle w:val="1"/>
      </w:pPr>
      <w:r w:rsidRPr="00B35A49">
        <w:t>Reference</w:t>
      </w:r>
    </w:p>
    <w:bookmarkEnd w:id="1"/>
    <w:p w14:paraId="25FBD10A" w14:textId="7B03CA5F" w:rsidR="00210D41" w:rsidRPr="0044537D" w:rsidRDefault="00895300" w:rsidP="00766C51">
      <w:pPr>
        <w:pStyle w:val="af0"/>
        <w:numPr>
          <w:ilvl w:val="0"/>
          <w:numId w:val="6"/>
        </w:numPr>
        <w:ind w:firstLineChars="0"/>
        <w:rPr>
          <w:lang w:eastAsia="zh-CN"/>
        </w:rPr>
      </w:pPr>
      <w:r w:rsidRPr="00210D41">
        <w:rPr>
          <w:rFonts w:ascii="Arial" w:eastAsia="Batang" w:hAnsi="Arial" w:cs="Arial"/>
          <w:b/>
          <w:bCs/>
          <w:sz w:val="28"/>
          <w:szCs w:val="24"/>
        </w:rPr>
        <w:tab/>
      </w:r>
      <w:r w:rsidR="00210D41" w:rsidRPr="0044537D">
        <w:rPr>
          <w:lang w:eastAsia="zh-CN"/>
        </w:rPr>
        <w:t>3GPP RAN1, “Chairman’s notes of RAN1 94”, Aug. 20th – 24th, 2018.</w:t>
      </w:r>
    </w:p>
    <w:p w14:paraId="69E735C2" w14:textId="4637DCE9" w:rsidR="00C066D1" w:rsidRPr="0044537D" w:rsidRDefault="00C066D1" w:rsidP="00C066D1">
      <w:pPr>
        <w:pStyle w:val="af0"/>
        <w:numPr>
          <w:ilvl w:val="0"/>
          <w:numId w:val="6"/>
        </w:numPr>
        <w:ind w:firstLineChars="0"/>
        <w:rPr>
          <w:lang w:eastAsia="zh-CN"/>
        </w:rPr>
      </w:pPr>
      <w:bookmarkStart w:id="2" w:name="OLE_LINK13"/>
      <w:bookmarkStart w:id="3" w:name="OLE_LINK14"/>
      <w:r w:rsidRPr="0044537D">
        <w:rPr>
          <w:lang w:eastAsia="zh-CN"/>
        </w:rPr>
        <w:t>RP-182878, NR-U WID, RAN plenary WG #82</w:t>
      </w:r>
      <w:bookmarkEnd w:id="2"/>
      <w:bookmarkEnd w:id="3"/>
    </w:p>
    <w:p w14:paraId="7938E8A8" w14:textId="12CEFBD1" w:rsidR="001357E0" w:rsidRPr="0044537D" w:rsidRDefault="00210D41" w:rsidP="001357E0">
      <w:pPr>
        <w:pStyle w:val="af0"/>
        <w:numPr>
          <w:ilvl w:val="0"/>
          <w:numId w:val="6"/>
        </w:numPr>
        <w:ind w:firstLineChars="0"/>
        <w:rPr>
          <w:lang w:eastAsia="zh-CN"/>
        </w:rPr>
      </w:pPr>
      <w:bookmarkStart w:id="4" w:name="_Ref498525609"/>
      <w:r w:rsidRPr="0044537D">
        <w:rPr>
          <w:lang w:eastAsia="zh-CN"/>
        </w:rPr>
        <w:t>3GPP RAN1, “Chairman’s notes of RAN1 93”, May 21th – 25th, 2018.</w:t>
      </w:r>
      <w:bookmarkEnd w:id="4"/>
    </w:p>
    <w:sectPr w:rsidR="001357E0" w:rsidRPr="0044537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26222" w14:textId="77777777" w:rsidR="00E97AFB" w:rsidRDefault="00E97AFB">
      <w:r>
        <w:separator/>
      </w:r>
    </w:p>
  </w:endnote>
  <w:endnote w:type="continuationSeparator" w:id="0">
    <w:p w14:paraId="6EE7CDAD" w14:textId="77777777" w:rsidR="00E97AFB" w:rsidRDefault="00E9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D5696" w14:textId="77777777" w:rsidR="00E97AFB" w:rsidRDefault="00E97AFB">
      <w:r>
        <w:separator/>
      </w:r>
    </w:p>
  </w:footnote>
  <w:footnote w:type="continuationSeparator" w:id="0">
    <w:p w14:paraId="4F8C024E" w14:textId="77777777" w:rsidR="00E97AFB" w:rsidRDefault="00E97A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34"/>
  </w:num>
  <w:num w:numId="3">
    <w:abstractNumId w:val="30"/>
  </w:num>
  <w:num w:numId="4">
    <w:abstractNumId w:val="31"/>
  </w:num>
  <w:num w:numId="5">
    <w:abstractNumId w:val="27"/>
  </w:num>
  <w:num w:numId="6">
    <w:abstractNumId w:val="8"/>
  </w:num>
  <w:num w:numId="7">
    <w:abstractNumId w:val="19"/>
  </w:num>
  <w:num w:numId="8">
    <w:abstractNumId w:val="32"/>
  </w:num>
  <w:num w:numId="9">
    <w:abstractNumId w:val="4"/>
  </w:num>
  <w:num w:numId="10">
    <w:abstractNumId w:val="36"/>
  </w:num>
  <w:num w:numId="11">
    <w:abstractNumId w:val="15"/>
  </w:num>
  <w:num w:numId="12">
    <w:abstractNumId w:val="6"/>
  </w:num>
  <w:num w:numId="13">
    <w:abstractNumId w:val="29"/>
  </w:num>
  <w:num w:numId="14">
    <w:abstractNumId w:val="24"/>
  </w:num>
  <w:num w:numId="15">
    <w:abstractNumId w:val="22"/>
  </w:num>
  <w:num w:numId="16">
    <w:abstractNumId w:val="35"/>
  </w:num>
  <w:num w:numId="17">
    <w:abstractNumId w:val="23"/>
  </w:num>
  <w:num w:numId="18">
    <w:abstractNumId w:val="20"/>
  </w:num>
  <w:num w:numId="19">
    <w:abstractNumId w:val="33"/>
  </w:num>
  <w:num w:numId="20">
    <w:abstractNumId w:val="17"/>
  </w:num>
  <w:num w:numId="21">
    <w:abstractNumId w:val="28"/>
  </w:num>
  <w:num w:numId="22">
    <w:abstractNumId w:val="21"/>
  </w:num>
  <w:num w:numId="23">
    <w:abstractNumId w:val="10"/>
  </w:num>
  <w:num w:numId="24">
    <w:abstractNumId w:val="2"/>
  </w:num>
  <w:num w:numId="25">
    <w:abstractNumId w:val="3"/>
  </w:num>
  <w:num w:numId="26">
    <w:abstractNumId w:val="0"/>
  </w:num>
  <w:num w:numId="27">
    <w:abstractNumId w:val="25"/>
  </w:num>
  <w:num w:numId="28">
    <w:abstractNumId w:val="26"/>
  </w:num>
  <w:num w:numId="29">
    <w:abstractNumId w:val="11"/>
  </w:num>
  <w:num w:numId="30">
    <w:abstractNumId w:val="13"/>
  </w:num>
  <w:num w:numId="31">
    <w:abstractNumId w:val="12"/>
  </w:num>
  <w:num w:numId="32">
    <w:abstractNumId w:val="9"/>
  </w:num>
  <w:num w:numId="33">
    <w:abstractNumId w:val="16"/>
  </w:num>
  <w:num w:numId="34">
    <w:abstractNumId w:val="18"/>
  </w:num>
  <w:num w:numId="35">
    <w:abstractNumId w:val="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5"/>
  </w:num>
  <w:num w:numId="44">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DB3"/>
    <w:rsid w:val="00003EC2"/>
    <w:rsid w:val="000040A9"/>
    <w:rsid w:val="0000413A"/>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07FEA"/>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C1"/>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18D"/>
    <w:rsid w:val="000F52E2"/>
    <w:rsid w:val="000F5556"/>
    <w:rsid w:val="000F5EFE"/>
    <w:rsid w:val="000F5FBA"/>
    <w:rsid w:val="000F6107"/>
    <w:rsid w:val="000F63F5"/>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13C"/>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0A"/>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4D5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40A"/>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C96"/>
    <w:rsid w:val="001C4E83"/>
    <w:rsid w:val="001C5281"/>
    <w:rsid w:val="001C593D"/>
    <w:rsid w:val="001C5B3C"/>
    <w:rsid w:val="001C5CE3"/>
    <w:rsid w:val="001C5D4F"/>
    <w:rsid w:val="001C6194"/>
    <w:rsid w:val="001C64C0"/>
    <w:rsid w:val="001C68CF"/>
    <w:rsid w:val="001C69DA"/>
    <w:rsid w:val="001C6E61"/>
    <w:rsid w:val="001C6E88"/>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5B"/>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3B"/>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636"/>
    <w:rsid w:val="00226E88"/>
    <w:rsid w:val="00226F57"/>
    <w:rsid w:val="00227532"/>
    <w:rsid w:val="002278CA"/>
    <w:rsid w:val="00227CA0"/>
    <w:rsid w:val="00231021"/>
    <w:rsid w:val="002310CC"/>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653"/>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132"/>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152"/>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18A"/>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C8A"/>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017"/>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4D"/>
    <w:rsid w:val="002D5AB2"/>
    <w:rsid w:val="002D5B60"/>
    <w:rsid w:val="002D5C88"/>
    <w:rsid w:val="002D5E53"/>
    <w:rsid w:val="002D61DD"/>
    <w:rsid w:val="002D642B"/>
    <w:rsid w:val="002D66F1"/>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1C2"/>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B48"/>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06"/>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382"/>
    <w:rsid w:val="00367441"/>
    <w:rsid w:val="0036761C"/>
    <w:rsid w:val="0036766E"/>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325"/>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3E3"/>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E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6B6"/>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37D"/>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39A"/>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487"/>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289"/>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50F"/>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09F"/>
    <w:rsid w:val="004D123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2F91"/>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2E0E"/>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0F6F"/>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0A4"/>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B86"/>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27"/>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7E"/>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CC3"/>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5D5"/>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46ED"/>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69C"/>
    <w:rsid w:val="0069289D"/>
    <w:rsid w:val="00692CDC"/>
    <w:rsid w:val="00693A28"/>
    <w:rsid w:val="00693E1F"/>
    <w:rsid w:val="00693ECB"/>
    <w:rsid w:val="00694266"/>
    <w:rsid w:val="006943B2"/>
    <w:rsid w:val="00694797"/>
    <w:rsid w:val="0069497F"/>
    <w:rsid w:val="00695887"/>
    <w:rsid w:val="00695E2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909"/>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AEB"/>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39"/>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6D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2086"/>
    <w:rsid w:val="0075214F"/>
    <w:rsid w:val="00752467"/>
    <w:rsid w:val="00752C5B"/>
    <w:rsid w:val="00752D2A"/>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C3E"/>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571"/>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D3"/>
    <w:rsid w:val="007B74E7"/>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239"/>
    <w:rsid w:val="008059E4"/>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B19"/>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A96"/>
    <w:rsid w:val="00836E70"/>
    <w:rsid w:val="00836F92"/>
    <w:rsid w:val="008376F6"/>
    <w:rsid w:val="008377EA"/>
    <w:rsid w:val="00837A73"/>
    <w:rsid w:val="00837D5B"/>
    <w:rsid w:val="00837E77"/>
    <w:rsid w:val="0084009A"/>
    <w:rsid w:val="008403F6"/>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626"/>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D70"/>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DF2"/>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2C2"/>
    <w:rsid w:val="008A0546"/>
    <w:rsid w:val="008A060A"/>
    <w:rsid w:val="008A0AB2"/>
    <w:rsid w:val="008A0CFC"/>
    <w:rsid w:val="008A0E18"/>
    <w:rsid w:val="008A12FE"/>
    <w:rsid w:val="008A1443"/>
    <w:rsid w:val="008A14D7"/>
    <w:rsid w:val="008A160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9C"/>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CCB"/>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C6"/>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17"/>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B02"/>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0F2B"/>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45"/>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3E9B"/>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444"/>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62A5"/>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1C"/>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5B3"/>
    <w:rsid w:val="00A96CA4"/>
    <w:rsid w:val="00A96DFE"/>
    <w:rsid w:val="00A97CC5"/>
    <w:rsid w:val="00AA00D4"/>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D9"/>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568F"/>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271E"/>
    <w:rsid w:val="00AF3313"/>
    <w:rsid w:val="00AF3522"/>
    <w:rsid w:val="00AF3DBB"/>
    <w:rsid w:val="00AF3DDD"/>
    <w:rsid w:val="00AF3E89"/>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B30"/>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361A"/>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CA0"/>
    <w:rsid w:val="00B81611"/>
    <w:rsid w:val="00B818F4"/>
    <w:rsid w:val="00B81934"/>
    <w:rsid w:val="00B81B9A"/>
    <w:rsid w:val="00B81BC9"/>
    <w:rsid w:val="00B81D54"/>
    <w:rsid w:val="00B81E52"/>
    <w:rsid w:val="00B82072"/>
    <w:rsid w:val="00B8222F"/>
    <w:rsid w:val="00B82615"/>
    <w:rsid w:val="00B82AC3"/>
    <w:rsid w:val="00B83444"/>
    <w:rsid w:val="00B836ED"/>
    <w:rsid w:val="00B83780"/>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73F"/>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737"/>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84"/>
    <w:rsid w:val="00BC4020"/>
    <w:rsid w:val="00BC410E"/>
    <w:rsid w:val="00BC46EF"/>
    <w:rsid w:val="00BC4740"/>
    <w:rsid w:val="00BC4876"/>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933"/>
    <w:rsid w:val="00BF2B6F"/>
    <w:rsid w:val="00BF2BD9"/>
    <w:rsid w:val="00BF3080"/>
    <w:rsid w:val="00BF319D"/>
    <w:rsid w:val="00BF31B5"/>
    <w:rsid w:val="00BF326C"/>
    <w:rsid w:val="00BF32E2"/>
    <w:rsid w:val="00BF351A"/>
    <w:rsid w:val="00BF38C6"/>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528"/>
    <w:rsid w:val="00C03CA8"/>
    <w:rsid w:val="00C03EE8"/>
    <w:rsid w:val="00C04513"/>
    <w:rsid w:val="00C04839"/>
    <w:rsid w:val="00C04873"/>
    <w:rsid w:val="00C055E8"/>
    <w:rsid w:val="00C0574C"/>
    <w:rsid w:val="00C05815"/>
    <w:rsid w:val="00C058C5"/>
    <w:rsid w:val="00C05BEC"/>
    <w:rsid w:val="00C05E6E"/>
    <w:rsid w:val="00C064AA"/>
    <w:rsid w:val="00C066D1"/>
    <w:rsid w:val="00C06933"/>
    <w:rsid w:val="00C06E7D"/>
    <w:rsid w:val="00C07032"/>
    <w:rsid w:val="00C070CF"/>
    <w:rsid w:val="00C076CB"/>
    <w:rsid w:val="00C07C9D"/>
    <w:rsid w:val="00C10357"/>
    <w:rsid w:val="00C10D9A"/>
    <w:rsid w:val="00C11038"/>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19"/>
    <w:rsid w:val="00C9004F"/>
    <w:rsid w:val="00C90519"/>
    <w:rsid w:val="00C90E49"/>
    <w:rsid w:val="00C90FAB"/>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784"/>
    <w:rsid w:val="00CA6C3A"/>
    <w:rsid w:val="00CA6FA3"/>
    <w:rsid w:val="00CA6FAC"/>
    <w:rsid w:val="00CA711A"/>
    <w:rsid w:val="00CA738A"/>
    <w:rsid w:val="00CA73E2"/>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265"/>
    <w:rsid w:val="00CF6C71"/>
    <w:rsid w:val="00CF7076"/>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A6"/>
    <w:rsid w:val="00D4675E"/>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E20"/>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56E"/>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390"/>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A5"/>
    <w:rsid w:val="00DC31FC"/>
    <w:rsid w:val="00DC3237"/>
    <w:rsid w:val="00DC3475"/>
    <w:rsid w:val="00DC362D"/>
    <w:rsid w:val="00DC3E7D"/>
    <w:rsid w:val="00DC3FB3"/>
    <w:rsid w:val="00DC4157"/>
    <w:rsid w:val="00DC41A4"/>
    <w:rsid w:val="00DC44A2"/>
    <w:rsid w:val="00DC4866"/>
    <w:rsid w:val="00DC4B2B"/>
    <w:rsid w:val="00DC4C19"/>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A0F"/>
    <w:rsid w:val="00DF5E6F"/>
    <w:rsid w:val="00DF62F8"/>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EE0"/>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885"/>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A7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696"/>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9DD"/>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6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53F"/>
    <w:rsid w:val="00E82862"/>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6452"/>
    <w:rsid w:val="00E966DB"/>
    <w:rsid w:val="00E9674B"/>
    <w:rsid w:val="00E96C3C"/>
    <w:rsid w:val="00E96EFE"/>
    <w:rsid w:val="00E974AD"/>
    <w:rsid w:val="00E97648"/>
    <w:rsid w:val="00E97775"/>
    <w:rsid w:val="00E97AFB"/>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9F"/>
    <w:rsid w:val="00F1797E"/>
    <w:rsid w:val="00F17A45"/>
    <w:rsid w:val="00F17DC2"/>
    <w:rsid w:val="00F17EAE"/>
    <w:rsid w:val="00F17F50"/>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414"/>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6E3"/>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6C8"/>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ABE"/>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41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1C"/>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4FD1"/>
    <w:rsid w:val="00FF50A8"/>
    <w:rsid w:val="00FF571E"/>
    <w:rsid w:val="00FF5C78"/>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uiPriority w:val="9"/>
    <w:qFormat/>
    <w:rsid w:val="000B06DB"/>
    <w:pPr>
      <w:numPr>
        <w:ilvl w:val="5"/>
        <w:numId w:val="5"/>
      </w:numPr>
      <w:spacing w:before="240" w:after="60"/>
      <w:outlineLvl w:val="5"/>
    </w:pPr>
    <w:rPr>
      <w:b/>
      <w:bCs/>
    </w:rPr>
  </w:style>
  <w:style w:type="paragraph" w:styleId="7">
    <w:name w:val="heading 7"/>
    <w:basedOn w:val="a0"/>
    <w:next w:val="a0"/>
    <w:link w:val="7Char"/>
    <w:uiPriority w:val="9"/>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uiPriority w:val="9"/>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中等深浅网格 1 - 着色 21"/>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8"/>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5"/>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6"/>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7"/>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20"/>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21"/>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2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2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21"/>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22"/>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23"/>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5"/>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6"/>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9"/>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30"/>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31"/>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32"/>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4159244">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8715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21427772">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2639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___2.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___1.xlsx"/><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E55F8-3EA8-45AE-9B7C-72FF384B2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1762</Words>
  <Characters>10050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Zhou, Huayu (周化雨)</cp:lastModifiedBy>
  <cp:revision>3</cp:revision>
  <cp:lastPrinted>2015-03-27T14:25:00Z</cp:lastPrinted>
  <dcterms:created xsi:type="dcterms:W3CDTF">2019-01-11T14:20:00Z</dcterms:created>
  <dcterms:modified xsi:type="dcterms:W3CDTF">2019-01-11T15:17:00Z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